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F41C" w14:textId="59609E7A" w:rsidR="005F32CF" w:rsidRPr="00610269" w:rsidRDefault="001056B8">
      <w:pPr>
        <w:rPr>
          <w:rFonts w:ascii="Helvetica Neue Light" w:hAnsi="Helvetica Neue Light"/>
        </w:rPr>
      </w:pPr>
      <w:r w:rsidRPr="00610269">
        <w:rPr>
          <w:rFonts w:ascii="Helvetica Neue Light" w:hAnsi="Helvetica Neue Light"/>
          <w:noProof/>
        </w:rPr>
        <w:drawing>
          <wp:anchor distT="0" distB="0" distL="114300" distR="114300" simplePos="0" relativeHeight="251658242" behindDoc="0" locked="0" layoutInCell="1" allowOverlap="1" wp14:anchorId="19DD9F4F" wp14:editId="796BCD7E">
            <wp:simplePos x="0" y="0"/>
            <wp:positionH relativeFrom="column">
              <wp:posOffset>5612179</wp:posOffset>
            </wp:positionH>
            <wp:positionV relativeFrom="paragraph">
              <wp:posOffset>-728882</wp:posOffset>
            </wp:positionV>
            <wp:extent cx="539496" cy="585216"/>
            <wp:effectExtent l="0" t="0" r="0" b="0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0269">
        <w:rPr>
          <w:rFonts w:ascii="Helvetica Neue Light" w:hAnsi="Helvetica Neue Light"/>
          <w:noProof/>
        </w:rPr>
        <w:drawing>
          <wp:anchor distT="0" distB="0" distL="114300" distR="114300" simplePos="0" relativeHeight="251658241" behindDoc="0" locked="0" layoutInCell="1" allowOverlap="1" wp14:anchorId="25155213" wp14:editId="06C346BA">
            <wp:simplePos x="0" y="0"/>
            <wp:positionH relativeFrom="column">
              <wp:posOffset>-181073</wp:posOffset>
            </wp:positionH>
            <wp:positionV relativeFrom="paragraph">
              <wp:posOffset>-730494</wp:posOffset>
            </wp:positionV>
            <wp:extent cx="539496" cy="585216"/>
            <wp:effectExtent l="0" t="0" r="0" b="0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0269">
        <w:rPr>
          <w:rFonts w:ascii="Helvetica Neue Light" w:hAnsi="Helvetica Neue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BF749" wp14:editId="12B6B826">
                <wp:simplePos x="0" y="0"/>
                <wp:positionH relativeFrom="column">
                  <wp:posOffset>-899795</wp:posOffset>
                </wp:positionH>
                <wp:positionV relativeFrom="page">
                  <wp:posOffset>-55245</wp:posOffset>
                </wp:positionV>
                <wp:extent cx="7722870" cy="1068705"/>
                <wp:effectExtent l="0" t="0" r="11430" b="1714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870" cy="1068705"/>
                        </a:xfrm>
                        <a:prstGeom prst="rect">
                          <a:avLst/>
                        </a:prstGeom>
                        <a:solidFill>
                          <a:srgbClr val="002D72"/>
                        </a:solidFill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0F7E4" w14:textId="77777777" w:rsidR="001056B8" w:rsidRPr="00610269" w:rsidRDefault="00471161" w:rsidP="001056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 Neue Medium" w:hAnsi="Helvetica Neue Medium" w:cstheme="minorBidi"/>
                                <w:color w:val="FFFFFF" w:themeColor="light1"/>
                                <w:kern w:val="24"/>
                                <w:sz w:val="52"/>
                                <w:szCs w:val="56"/>
                              </w:rPr>
                            </w:pPr>
                            <w:r w:rsidRPr="00610269">
                              <w:rPr>
                                <w:rFonts w:ascii="Helvetica Neue Medium" w:hAnsi="Helvetica Neue Medium" w:cstheme="minorBidi"/>
                                <w:color w:val="FFFFFF" w:themeColor="light1"/>
                                <w:kern w:val="24"/>
                                <w:sz w:val="52"/>
                                <w:szCs w:val="56"/>
                              </w:rPr>
                              <w:t>Department of Chemistry</w:t>
                            </w:r>
                          </w:p>
                          <w:p w14:paraId="36C2D360" w14:textId="77777777" w:rsidR="001056B8" w:rsidRPr="00610269" w:rsidRDefault="001056B8" w:rsidP="001056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 Neue Medium" w:hAnsi="Helvetica Neue Medium"/>
                                <w:sz w:val="20"/>
                              </w:rPr>
                            </w:pPr>
                            <w:r w:rsidRPr="00610269">
                              <w:rPr>
                                <w:rFonts w:ascii="Helvetica Neue Medium" w:hAnsi="Helvetica Neue Medium" w:cstheme="minorBidi"/>
                                <w:color w:val="FFFFFF" w:themeColor="light1"/>
                                <w:kern w:val="24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Pr="00610269">
                              <w:rPr>
                                <w:rFonts w:ascii="Helvetica Neue Medium" w:hAnsi="Helvetica Neue Medium" w:cstheme="minorBidi"/>
                                <w:color w:val="FFFFFF" w:themeColor="light1"/>
                                <w:kern w:val="24"/>
                                <w:sz w:val="40"/>
                                <w:szCs w:val="56"/>
                              </w:rPr>
                              <w:t xml:space="preserve">Safety Moment of the Month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BF749" id="Rectangle 3" o:spid="_x0000_s1026" style="position:absolute;margin-left:-70.85pt;margin-top:-4.35pt;width:608.1pt;height:8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" fillcolor="#002d72" strokecolor="#1f4d78 [1608]" strokeweight="1pt">
                <v:textbox>
                  <w:txbxContent>
                    <w:p w14:paraId="47D0F7E4" w14:textId="77777777" w:rsidR="001056B8" w:rsidRPr="00610269" w:rsidRDefault="00471161" w:rsidP="001056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 Neue Medium" w:hAnsi="Helvetica Neue Medium" w:cstheme="minorBidi"/>
                          <w:color w:val="FFFFFF" w:themeColor="light1"/>
                          <w:kern w:val="24"/>
                          <w:sz w:val="52"/>
                          <w:szCs w:val="56"/>
                        </w:rPr>
                      </w:pPr>
                      <w:r w:rsidRPr="00610269">
                        <w:rPr>
                          <w:rFonts w:ascii="Helvetica Neue Medium" w:hAnsi="Helvetica Neue Medium" w:cstheme="minorBidi"/>
                          <w:color w:val="FFFFFF" w:themeColor="light1"/>
                          <w:kern w:val="24"/>
                          <w:sz w:val="52"/>
                          <w:szCs w:val="56"/>
                        </w:rPr>
                        <w:t>Department of Chemistry</w:t>
                      </w:r>
                    </w:p>
                    <w:p w14:paraId="36C2D360" w14:textId="77777777" w:rsidR="001056B8" w:rsidRPr="00610269" w:rsidRDefault="001056B8" w:rsidP="001056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 Neue Medium" w:hAnsi="Helvetica Neue Medium"/>
                          <w:sz w:val="20"/>
                        </w:rPr>
                      </w:pPr>
                      <w:r w:rsidRPr="00610269">
                        <w:rPr>
                          <w:rFonts w:ascii="Helvetica Neue Medium" w:hAnsi="Helvetica Neue Medium" w:cstheme="minorBidi"/>
                          <w:color w:val="FFFFFF" w:themeColor="light1"/>
                          <w:kern w:val="24"/>
                          <w:sz w:val="48"/>
                          <w:szCs w:val="56"/>
                        </w:rPr>
                        <w:t xml:space="preserve"> </w:t>
                      </w:r>
                      <w:r w:rsidRPr="00610269">
                        <w:rPr>
                          <w:rFonts w:ascii="Helvetica Neue Medium" w:hAnsi="Helvetica Neue Medium" w:cstheme="minorBidi"/>
                          <w:color w:val="FFFFFF" w:themeColor="light1"/>
                          <w:kern w:val="24"/>
                          <w:sz w:val="40"/>
                          <w:szCs w:val="56"/>
                        </w:rPr>
                        <w:t xml:space="preserve">Safety Moment of the Month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870C4B1" w14:textId="06609519" w:rsidR="001056B8" w:rsidRPr="00610269" w:rsidRDefault="009B3742" w:rsidP="00D570DB">
      <w:pPr>
        <w:jc w:val="center"/>
        <w:rPr>
          <w:rFonts w:ascii="HELVETICA NEUE CONDENSED" w:hAnsi="HELVETICA NEUE CONDENSED" w:cs="Times New Roman"/>
          <w:b/>
          <w:bCs/>
          <w:smallCaps/>
          <w:sz w:val="40"/>
        </w:rPr>
      </w:pPr>
      <w:r>
        <w:rPr>
          <w:rFonts w:ascii="HELVETICA NEUE CONDENSED" w:hAnsi="HELVETICA NEUE CONDENSED" w:cs="Times New Roman"/>
          <w:b/>
          <w:bCs/>
          <w:smallCaps/>
          <w:sz w:val="40"/>
        </w:rPr>
        <w:t>Replacing Gas Cylinder</w:t>
      </w:r>
    </w:p>
    <w:p w14:paraId="1F1D3E5C" w14:textId="12F512B9" w:rsidR="00100A28" w:rsidRPr="00610269" w:rsidRDefault="005116F1" w:rsidP="006E6A39">
      <w:pPr>
        <w:jc w:val="center"/>
        <w:rPr>
          <w:rFonts w:ascii="HELVETICA NEUE CONDENSED" w:hAnsi="HELVETICA NEUE CONDENSED" w:cs="Times New Roman"/>
          <w:b/>
          <w:bCs/>
          <w:noProof/>
          <w:color w:val="7030A0"/>
          <w:sz w:val="32"/>
        </w:rPr>
      </w:pPr>
      <w:r>
        <w:rPr>
          <w:rFonts w:ascii="HELVETICA NEUE CONDENSED" w:hAnsi="HELVETICA NEUE CONDENSED" w:cs="Times New Roman"/>
          <w:b/>
          <w:bCs/>
          <w:smallCaps/>
          <w:noProof/>
          <w:color w:val="000000" w:themeColor="text1"/>
          <w:sz w:val="32"/>
          <w:szCs w:val="32"/>
        </w:rPr>
        <w:t>August</w:t>
      </w:r>
      <w:r w:rsidR="005F3BAD" w:rsidRPr="00610269">
        <w:rPr>
          <w:rFonts w:ascii="HELVETICA NEUE CONDENSED" w:hAnsi="HELVETICA NEUE CONDENSED" w:cs="Times New Roman"/>
          <w:b/>
          <w:bCs/>
          <w:smallCaps/>
          <w:sz w:val="32"/>
        </w:rPr>
        <w:t xml:space="preserve"> </w:t>
      </w:r>
      <w:r w:rsidR="005F32CF" w:rsidRPr="00610269">
        <w:rPr>
          <w:rFonts w:ascii="HELVETICA NEUE CONDENSED" w:hAnsi="HELVETICA NEUE CONDENSED" w:cs="Times New Roman"/>
          <w:b/>
          <w:bCs/>
          <w:smallCaps/>
          <w:sz w:val="32"/>
        </w:rPr>
        <w:t>202</w:t>
      </w:r>
      <w:r w:rsidR="00E13031">
        <w:rPr>
          <w:rFonts w:ascii="HELVETICA NEUE CONDENSED" w:hAnsi="HELVETICA NEUE CONDENSED" w:cs="Times New Roman"/>
          <w:b/>
          <w:bCs/>
          <w:smallCaps/>
          <w:sz w:val="32"/>
        </w:rPr>
        <w:t>5</w:t>
      </w:r>
      <w:r w:rsidR="00100A28" w:rsidRPr="00610269">
        <w:rPr>
          <w:rFonts w:ascii="HELVETICA NEUE CONDENSED" w:hAnsi="HELVETICA NEUE CONDENSED" w:cs="Times New Roman"/>
          <w:b/>
          <w:bCs/>
          <w:noProof/>
          <w:color w:val="7030A0"/>
          <w:sz w:val="32"/>
        </w:rPr>
        <w:t xml:space="preserve"> </w:t>
      </w:r>
    </w:p>
    <w:p w14:paraId="6CAA3067" w14:textId="20E57729" w:rsidR="001F3C4E" w:rsidRPr="00C27AA1" w:rsidRDefault="001F3C4E" w:rsidP="00254460">
      <w:pPr>
        <w:spacing w:line="276" w:lineRule="auto"/>
        <w:rPr>
          <w:rFonts w:ascii="Helvetica Neue" w:hAnsi="Helvetica Neue"/>
          <w:sz w:val="28"/>
          <w:szCs w:val="28"/>
        </w:rPr>
      </w:pPr>
    </w:p>
    <w:p w14:paraId="2031015A" w14:textId="40F71966" w:rsidR="008A1971" w:rsidRDefault="008A1971" w:rsidP="00254460">
      <w:pPr>
        <w:pStyle w:val="my-0"/>
        <w:spacing w:before="0" w:beforeAutospacing="0" w:after="0" w:afterAutospacing="0" w:line="276" w:lineRule="auto"/>
        <w:rPr>
          <w:rStyle w:val="Strong"/>
          <w:rFonts w:ascii="Helvetica Neue Light" w:hAnsi="Helvetica Neue Light" w:cs="Segoe UI"/>
          <w:b w:val="0"/>
          <w:bCs w:val="0"/>
          <w:sz w:val="36"/>
          <w:szCs w:val="36"/>
        </w:rPr>
      </w:pPr>
    </w:p>
    <w:p w14:paraId="1851E1BB" w14:textId="1D9BD2CE" w:rsidR="00254460" w:rsidRPr="00851A9C" w:rsidRDefault="00412EAD" w:rsidP="00C24CF6">
      <w:pPr>
        <w:pStyle w:val="ListParagraph"/>
        <w:numPr>
          <w:ilvl w:val="0"/>
          <w:numId w:val="34"/>
        </w:numPr>
        <w:spacing w:before="120"/>
        <w:rPr>
          <w:b/>
          <w:bCs/>
          <w:sz w:val="32"/>
          <w:szCs w:val="32"/>
        </w:rPr>
      </w:pPr>
      <w:r w:rsidRPr="00851A9C">
        <w:rPr>
          <w:rFonts w:cstheme="minorHAnsi"/>
          <w:b/>
          <w:bCs/>
          <w:noProof/>
          <w:color w:val="7030A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D6116E" wp14:editId="7A05126D">
                <wp:simplePos x="0" y="0"/>
                <wp:positionH relativeFrom="column">
                  <wp:posOffset>-914400</wp:posOffset>
                </wp:positionH>
                <wp:positionV relativeFrom="page">
                  <wp:posOffset>9170035</wp:posOffset>
                </wp:positionV>
                <wp:extent cx="7772400" cy="87630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876300"/>
                        </a:xfrm>
                        <a:prstGeom prst="rect">
                          <a:avLst/>
                        </a:prstGeom>
                        <a:solidFill>
                          <a:srgbClr val="002D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C1007" w14:textId="77777777" w:rsidR="00626518" w:rsidRPr="00626518" w:rsidRDefault="00626518" w:rsidP="00626518">
                            <w:pPr>
                              <w:pStyle w:val="Footer"/>
                              <w:rPr>
                                <w:rFonts w:eastAsia="Times New Roman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626518">
                                <w:rPr>
                                  <w:rStyle w:val="Hyperlink"/>
                                  <w:rFonts w:eastAsia="Times New Roman" w:cstheme="minorHAnsi"/>
                                  <w:sz w:val="18"/>
                                  <w:szCs w:val="18"/>
                                </w:rPr>
                                <w:t>https://millergroup.web.unc.edu/home/safety/sops/sop-replacing-gas-cylinders/</w:t>
                              </w:r>
                            </w:hyperlink>
                            <w:r w:rsidRPr="00626518">
                              <w:rPr>
                                <w:rFonts w:eastAsia="Times New Roman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54D925" w14:textId="3AC422E9" w:rsidR="00412EAD" w:rsidRPr="00412EAD" w:rsidRDefault="00412EAD" w:rsidP="00412EAD">
                            <w:pPr>
                              <w:pStyle w:val="Footer"/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6116E" id="Rectangle 4" o:spid="_x0000_s1027" style="position:absolute;left:0;text-align:left;margin-left:-1in;margin-top:722.05pt;width:612pt;height:6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" fillcolor="#002d72" stroked="f" strokeweight="1pt">
                <v:textbox>
                  <w:txbxContent>
                    <w:p w14:paraId="117C1007" w14:textId="77777777" w:rsidR="00626518" w:rsidRPr="00626518" w:rsidRDefault="00626518" w:rsidP="00626518">
                      <w:pPr>
                        <w:pStyle w:val="Footer"/>
                        <w:rPr>
                          <w:rFonts w:eastAsia="Times New Roman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10" w:history="1">
                        <w:r w:rsidRPr="00626518">
                          <w:rPr>
                            <w:rStyle w:val="Hyperlink"/>
                            <w:rFonts w:eastAsia="Times New Roman" w:cstheme="minorHAnsi"/>
                            <w:sz w:val="18"/>
                            <w:szCs w:val="18"/>
                          </w:rPr>
                          <w:t>https://millergroup.web.unc.edu/home/safety/sops/sop-replacing-gas-cylinders/</w:t>
                        </w:r>
                      </w:hyperlink>
                      <w:r w:rsidRPr="00626518">
                        <w:rPr>
                          <w:rFonts w:eastAsia="Times New Roman" w:cstheme="minorHAns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54D925" w14:textId="3AC422E9" w:rsidR="00412EAD" w:rsidRPr="00412EAD" w:rsidRDefault="00412EAD" w:rsidP="00412EAD">
                      <w:pPr>
                        <w:pStyle w:val="Footer"/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626518" w:rsidRPr="00851A9C">
        <w:rPr>
          <w:rFonts w:ascii="Helvetica Neue Light" w:hAnsi="Helvetica Neue Light" w:cstheme="minorHAnsi"/>
          <w:b/>
          <w:bCs/>
          <w:sz w:val="36"/>
          <w:szCs w:val="36"/>
        </w:rPr>
        <w:t>Step 1</w:t>
      </w:r>
    </w:p>
    <w:p w14:paraId="746EB828" w14:textId="596D546D" w:rsidR="00851A9C" w:rsidRPr="00851A9C" w:rsidRDefault="00851A9C" w:rsidP="00C24CF6">
      <w:pPr>
        <w:pStyle w:val="ListParagraph"/>
        <w:numPr>
          <w:ilvl w:val="1"/>
          <w:numId w:val="34"/>
        </w:numPr>
        <w:spacing w:before="120"/>
        <w:rPr>
          <w:rFonts w:ascii="Helvetica Neue" w:hAnsi="Helvetica Neue"/>
          <w:sz w:val="28"/>
          <w:szCs w:val="28"/>
        </w:rPr>
      </w:pPr>
      <w:r w:rsidRPr="00851A9C">
        <w:rPr>
          <w:rFonts w:ascii="Helvetica Neue" w:hAnsi="Helvetica Neue"/>
          <w:sz w:val="28"/>
          <w:szCs w:val="28"/>
        </w:rPr>
        <w:t>Check the gauge to ensure there is no pressure left in the line</w:t>
      </w:r>
    </w:p>
    <w:p w14:paraId="569BCF51" w14:textId="7B7A92AA" w:rsidR="00851A9C" w:rsidRPr="00851A9C" w:rsidRDefault="00851A9C" w:rsidP="00C24CF6">
      <w:pPr>
        <w:pStyle w:val="ListParagraph"/>
        <w:numPr>
          <w:ilvl w:val="1"/>
          <w:numId w:val="34"/>
        </w:numPr>
        <w:tabs>
          <w:tab w:val="left" w:pos="8730"/>
        </w:tabs>
        <w:spacing w:before="120"/>
        <w:rPr>
          <w:rFonts w:ascii="Helvetica Neue" w:hAnsi="Helvetica Neue"/>
          <w:sz w:val="28"/>
          <w:szCs w:val="28"/>
        </w:rPr>
      </w:pPr>
      <w:r w:rsidRPr="00851A9C">
        <w:rPr>
          <w:rFonts w:ascii="Helvetica Neue" w:hAnsi="Helvetica Neue"/>
          <w:sz w:val="28"/>
          <w:szCs w:val="28"/>
        </w:rPr>
        <w:t>Unscrew the gauge assembly on the side of the tank</w:t>
      </w:r>
    </w:p>
    <w:p w14:paraId="326D28C6" w14:textId="6793B253" w:rsidR="00851A9C" w:rsidRPr="00851A9C" w:rsidRDefault="00031CD0" w:rsidP="00C24CF6">
      <w:pPr>
        <w:pStyle w:val="ListParagraph"/>
        <w:numPr>
          <w:ilvl w:val="1"/>
          <w:numId w:val="34"/>
        </w:numPr>
        <w:spacing w:before="120"/>
        <w:rPr>
          <w:rFonts w:ascii="Helvetica Neue" w:hAnsi="Helvetica Neue"/>
          <w:sz w:val="28"/>
          <w:szCs w:val="28"/>
        </w:rPr>
      </w:pPr>
      <w:r w:rsidRPr="00851A9C">
        <w:rPr>
          <w:noProof/>
        </w:rPr>
        <w:drawing>
          <wp:anchor distT="0" distB="0" distL="114300" distR="114300" simplePos="0" relativeHeight="251658245" behindDoc="1" locked="0" layoutInCell="1" allowOverlap="1" wp14:anchorId="20C1FF4F" wp14:editId="341BFD51">
            <wp:simplePos x="0" y="0"/>
            <wp:positionH relativeFrom="column">
              <wp:posOffset>360680</wp:posOffset>
            </wp:positionH>
            <wp:positionV relativeFrom="paragraph">
              <wp:posOffset>441537</wp:posOffset>
            </wp:positionV>
            <wp:extent cx="2535555" cy="1913255"/>
            <wp:effectExtent l="0" t="0" r="4445" b="4445"/>
            <wp:wrapTight wrapText="bothSides">
              <wp:wrapPolygon edited="0">
                <wp:start x="0" y="0"/>
                <wp:lineTo x="0" y="21507"/>
                <wp:lineTo x="21530" y="21507"/>
                <wp:lineTo x="21530" y="0"/>
                <wp:lineTo x="0" y="0"/>
              </wp:wrapPolygon>
            </wp:wrapTight>
            <wp:docPr id="811390263" name="Picture 4" descr="A close up of a pressure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90263" name="Picture 4" descr="A close up of a pressure gau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A9C" w:rsidRPr="00851A9C">
        <w:rPr>
          <w:rFonts w:ascii="Helvetica Neue" w:hAnsi="Helvetica Neue"/>
          <w:sz w:val="28"/>
          <w:szCs w:val="28"/>
        </w:rPr>
        <w:t>Screw on the steel cover</w:t>
      </w:r>
    </w:p>
    <w:p w14:paraId="1E75C906" w14:textId="75CA28FF" w:rsidR="00626518" w:rsidRPr="00851A9C" w:rsidRDefault="00031CD0" w:rsidP="00C24CF6">
      <w:pPr>
        <w:pStyle w:val="ListParagraph"/>
        <w:numPr>
          <w:ilvl w:val="0"/>
          <w:numId w:val="34"/>
        </w:numPr>
        <w:spacing w:before="120"/>
        <w:rPr>
          <w:b/>
          <w:bCs/>
          <w:sz w:val="32"/>
          <w:szCs w:val="32"/>
        </w:rPr>
      </w:pPr>
      <w:r w:rsidRPr="00851A9C">
        <w:rPr>
          <w:noProof/>
        </w:rPr>
        <w:drawing>
          <wp:anchor distT="0" distB="0" distL="114300" distR="114300" simplePos="0" relativeHeight="251658246" behindDoc="1" locked="0" layoutInCell="1" allowOverlap="1" wp14:anchorId="7FF707F4" wp14:editId="6BFCC825">
            <wp:simplePos x="0" y="0"/>
            <wp:positionH relativeFrom="column">
              <wp:posOffset>3377777</wp:posOffset>
            </wp:positionH>
            <wp:positionV relativeFrom="paragraph">
              <wp:posOffset>215900</wp:posOffset>
            </wp:positionV>
            <wp:extent cx="2540000" cy="1915795"/>
            <wp:effectExtent l="0" t="0" r="0" b="1905"/>
            <wp:wrapTight wrapText="bothSides">
              <wp:wrapPolygon edited="0">
                <wp:start x="0" y="0"/>
                <wp:lineTo x="0" y="21478"/>
                <wp:lineTo x="21492" y="21478"/>
                <wp:lineTo x="21492" y="0"/>
                <wp:lineTo x="0" y="0"/>
              </wp:wrapPolygon>
            </wp:wrapTight>
            <wp:docPr id="1223779153" name="Picture 3" descr="A close up of a black ta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79153" name="Picture 3" descr="A close up of a black tan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A9C" w:rsidRPr="00851A9C">
        <w:rPr>
          <w:rFonts w:cstheme="minorHAnsi"/>
          <w:b/>
          <w:bCs/>
          <w:noProof/>
          <w:color w:val="7030A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7C58CA" wp14:editId="336AFF09">
                <wp:simplePos x="0" y="0"/>
                <wp:positionH relativeFrom="column">
                  <wp:posOffset>-914400</wp:posOffset>
                </wp:positionH>
                <wp:positionV relativeFrom="page">
                  <wp:posOffset>9170035</wp:posOffset>
                </wp:positionV>
                <wp:extent cx="7772400" cy="876300"/>
                <wp:effectExtent l="0" t="0" r="0" b="0"/>
                <wp:wrapNone/>
                <wp:docPr id="14930150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876300"/>
                        </a:xfrm>
                        <a:prstGeom prst="rect">
                          <a:avLst/>
                        </a:prstGeom>
                        <a:solidFill>
                          <a:srgbClr val="002D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5225E" w14:textId="77777777" w:rsidR="00851A9C" w:rsidRPr="00626518" w:rsidRDefault="00851A9C" w:rsidP="00851A9C">
                            <w:pPr>
                              <w:pStyle w:val="Footer"/>
                              <w:rPr>
                                <w:rFonts w:eastAsia="Times New Roman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626518">
                                <w:rPr>
                                  <w:rStyle w:val="Hyperlink"/>
                                  <w:rFonts w:eastAsia="Times New Roman" w:cstheme="minorHAnsi"/>
                                  <w:sz w:val="18"/>
                                  <w:szCs w:val="18"/>
                                </w:rPr>
                                <w:t>https://millergroup.web.unc.edu/home/safety/sops/sop-replacing-gas-cylinders/</w:t>
                              </w:r>
                            </w:hyperlink>
                            <w:r w:rsidRPr="00626518">
                              <w:rPr>
                                <w:rFonts w:eastAsia="Times New Roman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A44B2F" w14:textId="77777777" w:rsidR="00851A9C" w:rsidRPr="00412EAD" w:rsidRDefault="00851A9C" w:rsidP="00851A9C">
                            <w:pPr>
                              <w:pStyle w:val="Footer"/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C58CA" id="_x0000_s1028" style="position:absolute;left:0;text-align:left;margin-left:-1in;margin-top:722.05pt;width:612pt;height:6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" fillcolor="#002d72" stroked="f" strokeweight="1pt">
                <v:textbox>
                  <w:txbxContent>
                    <w:p w14:paraId="6125225E" w14:textId="77777777" w:rsidR="00851A9C" w:rsidRPr="00626518" w:rsidRDefault="00851A9C" w:rsidP="00851A9C">
                      <w:pPr>
                        <w:pStyle w:val="Footer"/>
                        <w:rPr>
                          <w:rFonts w:eastAsia="Times New Roman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14" w:history="1">
                        <w:r w:rsidRPr="00626518">
                          <w:rPr>
                            <w:rStyle w:val="Hyperlink"/>
                            <w:rFonts w:eastAsia="Times New Roman" w:cstheme="minorHAnsi"/>
                            <w:sz w:val="18"/>
                            <w:szCs w:val="18"/>
                          </w:rPr>
                          <w:t>https://millergroup.web.unc.edu/home/safety/sops/sop-replacing-gas-cylinders/</w:t>
                        </w:r>
                      </w:hyperlink>
                      <w:r w:rsidRPr="00626518">
                        <w:rPr>
                          <w:rFonts w:eastAsia="Times New Roman" w:cstheme="minorHAns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A44B2F" w14:textId="77777777" w:rsidR="00851A9C" w:rsidRPr="00412EAD" w:rsidRDefault="00851A9C" w:rsidP="00851A9C">
                      <w:pPr>
                        <w:pStyle w:val="Footer"/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851A9C" w:rsidRPr="00851A9C">
        <w:rPr>
          <w:rFonts w:ascii="Helvetica Neue Light" w:hAnsi="Helvetica Neue Light" w:cstheme="minorHAnsi"/>
          <w:b/>
          <w:bCs/>
          <w:sz w:val="36"/>
          <w:szCs w:val="36"/>
        </w:rPr>
        <w:t xml:space="preserve">Step </w:t>
      </w:r>
      <w:r w:rsidR="00851A9C">
        <w:rPr>
          <w:rFonts w:ascii="Helvetica Neue Light" w:hAnsi="Helvetica Neue Light" w:cstheme="minorHAnsi"/>
          <w:b/>
          <w:bCs/>
          <w:sz w:val="36"/>
          <w:szCs w:val="36"/>
        </w:rPr>
        <w:t>2</w:t>
      </w:r>
      <w:r w:rsidR="009F0C36" w:rsidRPr="00851A9C">
        <w:fldChar w:fldCharType="begin"/>
      </w:r>
      <w:r w:rsidR="009F0C36" w:rsidRPr="00851A9C">
        <w:instrText xml:space="preserve"> INCLUDEPICTURE "/Users/adinatasbolat/Library/Group Containers/UBF8T346G9.ms/WebArchiveCopyPasteTempFiles/com.microsoft.Word/NwqxKOHStTqvSvQf.medium" \* MERGEFORMATINET </w:instrText>
      </w:r>
      <w:r w:rsidR="009F0C36" w:rsidRPr="00851A9C">
        <w:fldChar w:fldCharType="separate"/>
      </w:r>
      <w:r w:rsidR="009F0C36" w:rsidRPr="00851A9C">
        <w:fldChar w:fldCharType="end"/>
      </w:r>
    </w:p>
    <w:p w14:paraId="7ECAA820" w14:textId="06923517" w:rsidR="00955811" w:rsidRDefault="00C61213" w:rsidP="00C24CF6">
      <w:pPr>
        <w:numPr>
          <w:ilvl w:val="1"/>
          <w:numId w:val="34"/>
        </w:numPr>
        <w:spacing w:before="120"/>
        <w:rPr>
          <w:rFonts w:ascii="Helvetica Neue" w:hAnsi="Helvetica Neue" w:cs="Arial"/>
          <w:sz w:val="28"/>
          <w:szCs w:val="28"/>
        </w:rPr>
      </w:pPr>
      <w:r w:rsidRPr="00C61213">
        <w:rPr>
          <w:rFonts w:ascii="Helvetica Neue" w:hAnsi="Helvetica Neue" w:cs="Arial"/>
          <w:sz w:val="28"/>
          <w:szCs w:val="28"/>
        </w:rPr>
        <w:t>Undo the retention strap, then carefully roll the tank to the wet room.</w:t>
      </w:r>
    </w:p>
    <w:p w14:paraId="5B8A2520" w14:textId="7AE00271" w:rsidR="00C61213" w:rsidRPr="00660617" w:rsidRDefault="00C61213" w:rsidP="00C24CF6">
      <w:pPr>
        <w:numPr>
          <w:ilvl w:val="2"/>
          <w:numId w:val="34"/>
        </w:numPr>
        <w:spacing w:before="120"/>
        <w:rPr>
          <w:rFonts w:ascii="Helvetica Neue" w:hAnsi="Helvetica Neue" w:cs="Arial"/>
        </w:rPr>
      </w:pPr>
      <w:r w:rsidRPr="00660617">
        <w:rPr>
          <w:rFonts w:ascii="Helvetica Neue" w:hAnsi="Helvetica Neue" w:cs="Arial"/>
        </w:rPr>
        <w:t>This will require some practice</w:t>
      </w:r>
    </w:p>
    <w:p w14:paraId="5DBF2ED0" w14:textId="7D6769C5" w:rsidR="00C61213" w:rsidRPr="00C61213" w:rsidRDefault="00C61213" w:rsidP="00C24CF6">
      <w:pPr>
        <w:numPr>
          <w:ilvl w:val="1"/>
          <w:numId w:val="34"/>
        </w:numPr>
        <w:spacing w:before="120"/>
        <w:rPr>
          <w:rFonts w:ascii="Helvetica Neue" w:hAnsi="Helvetica Neue" w:cs="Arial"/>
          <w:sz w:val="28"/>
          <w:szCs w:val="28"/>
        </w:rPr>
      </w:pPr>
      <w:r w:rsidRPr="00C61213">
        <w:rPr>
          <w:rFonts w:ascii="Helvetica Neue" w:hAnsi="Helvetica Neue" w:cs="Arial"/>
          <w:sz w:val="28"/>
          <w:szCs w:val="28"/>
        </w:rPr>
        <w:t>Place it in the correct area for that gas in the wet room and label it as empty using one of the magnetic prints from the HP</w:t>
      </w:r>
    </w:p>
    <w:p w14:paraId="0A73DAE0" w14:textId="1BAC8B72" w:rsidR="00C61213" w:rsidRPr="00C61213" w:rsidRDefault="00C61213" w:rsidP="00C24CF6">
      <w:pPr>
        <w:numPr>
          <w:ilvl w:val="1"/>
          <w:numId w:val="34"/>
        </w:numPr>
        <w:spacing w:before="120"/>
        <w:rPr>
          <w:rFonts w:ascii="Helvetica Neue" w:hAnsi="Helvetica Neue" w:cs="Arial"/>
          <w:sz w:val="28"/>
          <w:szCs w:val="28"/>
        </w:rPr>
      </w:pPr>
      <w:r w:rsidRPr="00C61213">
        <w:rPr>
          <w:rFonts w:ascii="Helvetica Neue" w:hAnsi="Helvetica Neue" w:cs="Arial"/>
          <w:sz w:val="28"/>
          <w:szCs w:val="28"/>
        </w:rPr>
        <w:t>Always replace the chain when finished</w:t>
      </w:r>
    </w:p>
    <w:p w14:paraId="6F466E18" w14:textId="7E8853A6" w:rsidR="00851A9C" w:rsidRPr="00C61213" w:rsidRDefault="00C61213" w:rsidP="00C24CF6">
      <w:pPr>
        <w:numPr>
          <w:ilvl w:val="1"/>
          <w:numId w:val="34"/>
        </w:numPr>
        <w:tabs>
          <w:tab w:val="left" w:pos="630"/>
        </w:tabs>
        <w:spacing w:before="120"/>
        <w:rPr>
          <w:rFonts w:ascii="Helvetica Neue" w:hAnsi="Helvetica Neue" w:cs="Arial"/>
          <w:sz w:val="28"/>
          <w:szCs w:val="28"/>
        </w:rPr>
      </w:pPr>
      <w:r w:rsidRPr="00C61213">
        <w:rPr>
          <w:rFonts w:ascii="Helvetica Neue" w:hAnsi="Helvetica Neue" w:cs="Arial"/>
          <w:sz w:val="28"/>
          <w:szCs w:val="28"/>
        </w:rPr>
        <w:t>Roll the new tank into place and reattach the gauges and strap</w:t>
      </w:r>
    </w:p>
    <w:sectPr w:rsidR="00851A9C" w:rsidRPr="00C61213" w:rsidSect="0012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0488" w14:textId="77777777" w:rsidR="00CB7140" w:rsidRDefault="00CB7140" w:rsidP="004B3942">
      <w:r>
        <w:separator/>
      </w:r>
    </w:p>
  </w:endnote>
  <w:endnote w:type="continuationSeparator" w:id="0">
    <w:p w14:paraId="38CC7846" w14:textId="77777777" w:rsidR="00CB7140" w:rsidRDefault="00CB7140" w:rsidP="004B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51D7" w14:textId="77777777" w:rsidR="00CB7140" w:rsidRDefault="00CB7140" w:rsidP="004B3942">
      <w:r>
        <w:separator/>
      </w:r>
    </w:p>
  </w:footnote>
  <w:footnote w:type="continuationSeparator" w:id="0">
    <w:p w14:paraId="277D7A4C" w14:textId="77777777" w:rsidR="00CB7140" w:rsidRDefault="00CB7140" w:rsidP="004B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606"/>
    <w:multiLevelType w:val="hybridMultilevel"/>
    <w:tmpl w:val="6E26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91A"/>
    <w:multiLevelType w:val="multilevel"/>
    <w:tmpl w:val="3D3E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930CF"/>
    <w:multiLevelType w:val="hybridMultilevel"/>
    <w:tmpl w:val="6AEA25D6"/>
    <w:lvl w:ilvl="0" w:tplc="6F9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A4B80"/>
    <w:multiLevelType w:val="multilevel"/>
    <w:tmpl w:val="404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A6AC9"/>
    <w:multiLevelType w:val="multilevel"/>
    <w:tmpl w:val="C3EA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E084D"/>
    <w:multiLevelType w:val="hybridMultilevel"/>
    <w:tmpl w:val="6986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779F"/>
    <w:multiLevelType w:val="multilevel"/>
    <w:tmpl w:val="AE96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80BC2"/>
    <w:multiLevelType w:val="hybridMultilevel"/>
    <w:tmpl w:val="93769F16"/>
    <w:lvl w:ilvl="0" w:tplc="6F9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DE0"/>
    <w:multiLevelType w:val="hybridMultilevel"/>
    <w:tmpl w:val="B9C2CE98"/>
    <w:lvl w:ilvl="0" w:tplc="6F9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544DF"/>
    <w:multiLevelType w:val="hybridMultilevel"/>
    <w:tmpl w:val="A73ADC22"/>
    <w:lvl w:ilvl="0" w:tplc="6F9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3221"/>
    <w:multiLevelType w:val="multilevel"/>
    <w:tmpl w:val="989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F825B5"/>
    <w:multiLevelType w:val="hybridMultilevel"/>
    <w:tmpl w:val="9236A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3FCD"/>
    <w:multiLevelType w:val="multilevel"/>
    <w:tmpl w:val="B2F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C711D6"/>
    <w:multiLevelType w:val="hybridMultilevel"/>
    <w:tmpl w:val="C518C6C2"/>
    <w:lvl w:ilvl="0" w:tplc="6F9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127A7"/>
    <w:multiLevelType w:val="hybridMultilevel"/>
    <w:tmpl w:val="FD66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C7B71"/>
    <w:multiLevelType w:val="hybridMultilevel"/>
    <w:tmpl w:val="DA48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57D63"/>
    <w:multiLevelType w:val="hybridMultilevel"/>
    <w:tmpl w:val="0B7E35F8"/>
    <w:lvl w:ilvl="0" w:tplc="84902D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56332"/>
    <w:multiLevelType w:val="hybridMultilevel"/>
    <w:tmpl w:val="A5A089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C90A9A"/>
    <w:multiLevelType w:val="hybridMultilevel"/>
    <w:tmpl w:val="3572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001FE"/>
    <w:multiLevelType w:val="multilevel"/>
    <w:tmpl w:val="2B2C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D5B5A"/>
    <w:multiLevelType w:val="multilevel"/>
    <w:tmpl w:val="BDE0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BF42DC"/>
    <w:multiLevelType w:val="hybridMultilevel"/>
    <w:tmpl w:val="83AC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7314"/>
    <w:multiLevelType w:val="multilevel"/>
    <w:tmpl w:val="2292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E73056"/>
    <w:multiLevelType w:val="multilevel"/>
    <w:tmpl w:val="1CAE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EC6AE7"/>
    <w:multiLevelType w:val="multilevel"/>
    <w:tmpl w:val="51ACB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6C6A4F"/>
    <w:multiLevelType w:val="hybridMultilevel"/>
    <w:tmpl w:val="CE649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42236"/>
    <w:multiLevelType w:val="hybridMultilevel"/>
    <w:tmpl w:val="DB98E650"/>
    <w:lvl w:ilvl="0" w:tplc="B088FCE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2137A"/>
    <w:multiLevelType w:val="multilevel"/>
    <w:tmpl w:val="DCA6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CD35AA"/>
    <w:multiLevelType w:val="multilevel"/>
    <w:tmpl w:val="CF18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847C6E"/>
    <w:multiLevelType w:val="hybridMultilevel"/>
    <w:tmpl w:val="A8F08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6B2DA7"/>
    <w:multiLevelType w:val="hybridMultilevel"/>
    <w:tmpl w:val="1DD4D2DC"/>
    <w:lvl w:ilvl="0" w:tplc="E6EC90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97A87E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0B8EA1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86BEC26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1D48ACD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D1EAAF3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9C408B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830033E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015A51E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1652A"/>
    <w:multiLevelType w:val="hybridMultilevel"/>
    <w:tmpl w:val="7BC4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47EC9"/>
    <w:multiLevelType w:val="multilevel"/>
    <w:tmpl w:val="639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7F1A55"/>
    <w:multiLevelType w:val="multilevel"/>
    <w:tmpl w:val="B208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451DF"/>
    <w:multiLevelType w:val="hybridMultilevel"/>
    <w:tmpl w:val="65CA5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286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/>
        <w:sz w:val="28"/>
        <w:szCs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D11B9"/>
    <w:multiLevelType w:val="hybridMultilevel"/>
    <w:tmpl w:val="49C46B0A"/>
    <w:lvl w:ilvl="0" w:tplc="6F9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52456">
    <w:abstractNumId w:val="30"/>
  </w:num>
  <w:num w:numId="2" w16cid:durableId="877086655">
    <w:abstractNumId w:val="18"/>
  </w:num>
  <w:num w:numId="3" w16cid:durableId="2082168648">
    <w:abstractNumId w:val="29"/>
  </w:num>
  <w:num w:numId="4" w16cid:durableId="731461561">
    <w:abstractNumId w:val="26"/>
  </w:num>
  <w:num w:numId="5" w16cid:durableId="1014527803">
    <w:abstractNumId w:val="16"/>
  </w:num>
  <w:num w:numId="6" w16cid:durableId="230774033">
    <w:abstractNumId w:val="3"/>
  </w:num>
  <w:num w:numId="7" w16cid:durableId="194390964">
    <w:abstractNumId w:val="15"/>
  </w:num>
  <w:num w:numId="8" w16cid:durableId="1752118470">
    <w:abstractNumId w:val="5"/>
  </w:num>
  <w:num w:numId="9" w16cid:durableId="807279778">
    <w:abstractNumId w:val="0"/>
  </w:num>
  <w:num w:numId="10" w16cid:durableId="680278428">
    <w:abstractNumId w:val="9"/>
  </w:num>
  <w:num w:numId="11" w16cid:durableId="966131877">
    <w:abstractNumId w:val="21"/>
  </w:num>
  <w:num w:numId="12" w16cid:durableId="1994093636">
    <w:abstractNumId w:val="35"/>
  </w:num>
  <w:num w:numId="13" w16cid:durableId="1845896204">
    <w:abstractNumId w:val="2"/>
  </w:num>
  <w:num w:numId="14" w16cid:durableId="1698312080">
    <w:abstractNumId w:val="13"/>
  </w:num>
  <w:num w:numId="15" w16cid:durableId="1799950641">
    <w:abstractNumId w:val="7"/>
  </w:num>
  <w:num w:numId="16" w16cid:durableId="611010947">
    <w:abstractNumId w:val="8"/>
  </w:num>
  <w:num w:numId="17" w16cid:durableId="183861067">
    <w:abstractNumId w:val="6"/>
  </w:num>
  <w:num w:numId="18" w16cid:durableId="1820994119">
    <w:abstractNumId w:val="4"/>
  </w:num>
  <w:num w:numId="19" w16cid:durableId="711341843">
    <w:abstractNumId w:val="12"/>
  </w:num>
  <w:num w:numId="20" w16cid:durableId="106122500">
    <w:abstractNumId w:val="23"/>
  </w:num>
  <w:num w:numId="21" w16cid:durableId="1152060880">
    <w:abstractNumId w:val="20"/>
  </w:num>
  <w:num w:numId="22" w16cid:durableId="23756540">
    <w:abstractNumId w:val="22"/>
  </w:num>
  <w:num w:numId="23" w16cid:durableId="34432356">
    <w:abstractNumId w:val="10"/>
  </w:num>
  <w:num w:numId="24" w16cid:durableId="1603758910">
    <w:abstractNumId w:val="27"/>
  </w:num>
  <w:num w:numId="25" w16cid:durableId="1344698026">
    <w:abstractNumId w:val="33"/>
  </w:num>
  <w:num w:numId="26" w16cid:durableId="111367728">
    <w:abstractNumId w:val="11"/>
  </w:num>
  <w:num w:numId="27" w16cid:durableId="1059285117">
    <w:abstractNumId w:val="25"/>
  </w:num>
  <w:num w:numId="28" w16cid:durableId="481238739">
    <w:abstractNumId w:val="14"/>
  </w:num>
  <w:num w:numId="29" w16cid:durableId="1745452923">
    <w:abstractNumId w:val="31"/>
  </w:num>
  <w:num w:numId="30" w16cid:durableId="640379583">
    <w:abstractNumId w:val="32"/>
  </w:num>
  <w:num w:numId="31" w16cid:durableId="579289693">
    <w:abstractNumId w:val="28"/>
  </w:num>
  <w:num w:numId="32" w16cid:durableId="456029984">
    <w:abstractNumId w:val="24"/>
  </w:num>
  <w:num w:numId="33" w16cid:durableId="1395541161">
    <w:abstractNumId w:val="17"/>
  </w:num>
  <w:num w:numId="34" w16cid:durableId="1874612560">
    <w:abstractNumId w:val="34"/>
  </w:num>
  <w:num w:numId="35" w16cid:durableId="622349663">
    <w:abstractNumId w:val="1"/>
  </w:num>
  <w:num w:numId="36" w16cid:durableId="11402677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5B"/>
    <w:rsid w:val="000112DC"/>
    <w:rsid w:val="00031CD0"/>
    <w:rsid w:val="00035688"/>
    <w:rsid w:val="00036309"/>
    <w:rsid w:val="00043047"/>
    <w:rsid w:val="00051FB9"/>
    <w:rsid w:val="00060AC5"/>
    <w:rsid w:val="00063F9F"/>
    <w:rsid w:val="00072808"/>
    <w:rsid w:val="00072DA6"/>
    <w:rsid w:val="00077566"/>
    <w:rsid w:val="00092A6A"/>
    <w:rsid w:val="000B194A"/>
    <w:rsid w:val="000C6991"/>
    <w:rsid w:val="000E3FB5"/>
    <w:rsid w:val="000F5ABA"/>
    <w:rsid w:val="00100A28"/>
    <w:rsid w:val="001056B8"/>
    <w:rsid w:val="0012294B"/>
    <w:rsid w:val="00123BB1"/>
    <w:rsid w:val="001275A5"/>
    <w:rsid w:val="00127945"/>
    <w:rsid w:val="00150430"/>
    <w:rsid w:val="001509BE"/>
    <w:rsid w:val="00155535"/>
    <w:rsid w:val="00155A25"/>
    <w:rsid w:val="0016431F"/>
    <w:rsid w:val="00180834"/>
    <w:rsid w:val="00191B7A"/>
    <w:rsid w:val="00195EC6"/>
    <w:rsid w:val="001C18AD"/>
    <w:rsid w:val="001E3BB6"/>
    <w:rsid w:val="001E664E"/>
    <w:rsid w:val="001F0B6D"/>
    <w:rsid w:val="001F18B0"/>
    <w:rsid w:val="001F37F5"/>
    <w:rsid w:val="001F3C4E"/>
    <w:rsid w:val="002028B4"/>
    <w:rsid w:val="002104CB"/>
    <w:rsid w:val="002512B0"/>
    <w:rsid w:val="00254460"/>
    <w:rsid w:val="00264107"/>
    <w:rsid w:val="002A1118"/>
    <w:rsid w:val="002A3A3D"/>
    <w:rsid w:val="002D177A"/>
    <w:rsid w:val="002E2D8F"/>
    <w:rsid w:val="002E424F"/>
    <w:rsid w:val="002F6B5B"/>
    <w:rsid w:val="003061B3"/>
    <w:rsid w:val="00306461"/>
    <w:rsid w:val="00323D01"/>
    <w:rsid w:val="00327ED7"/>
    <w:rsid w:val="003601AE"/>
    <w:rsid w:val="0036305B"/>
    <w:rsid w:val="00377FB6"/>
    <w:rsid w:val="00384AD7"/>
    <w:rsid w:val="003C0461"/>
    <w:rsid w:val="003C5859"/>
    <w:rsid w:val="003D4463"/>
    <w:rsid w:val="00401E57"/>
    <w:rsid w:val="00412EAD"/>
    <w:rsid w:val="004417F5"/>
    <w:rsid w:val="00446B31"/>
    <w:rsid w:val="00452DF6"/>
    <w:rsid w:val="00465393"/>
    <w:rsid w:val="00470C87"/>
    <w:rsid w:val="00471161"/>
    <w:rsid w:val="00476369"/>
    <w:rsid w:val="00481928"/>
    <w:rsid w:val="004A5BC0"/>
    <w:rsid w:val="004B3942"/>
    <w:rsid w:val="004D0229"/>
    <w:rsid w:val="004F0C35"/>
    <w:rsid w:val="005019FE"/>
    <w:rsid w:val="00502336"/>
    <w:rsid w:val="005108B2"/>
    <w:rsid w:val="005116F1"/>
    <w:rsid w:val="00526A78"/>
    <w:rsid w:val="00526EFE"/>
    <w:rsid w:val="0054076D"/>
    <w:rsid w:val="005452E1"/>
    <w:rsid w:val="005534BD"/>
    <w:rsid w:val="00553E61"/>
    <w:rsid w:val="00564F56"/>
    <w:rsid w:val="00571CD7"/>
    <w:rsid w:val="005726A7"/>
    <w:rsid w:val="00590F45"/>
    <w:rsid w:val="00593BAD"/>
    <w:rsid w:val="005A4B52"/>
    <w:rsid w:val="005A5588"/>
    <w:rsid w:val="005A708D"/>
    <w:rsid w:val="005F32CF"/>
    <w:rsid w:val="005F3BAD"/>
    <w:rsid w:val="006004BC"/>
    <w:rsid w:val="00610269"/>
    <w:rsid w:val="00626518"/>
    <w:rsid w:val="00640504"/>
    <w:rsid w:val="00643B16"/>
    <w:rsid w:val="00646205"/>
    <w:rsid w:val="00657128"/>
    <w:rsid w:val="00660617"/>
    <w:rsid w:val="0069500A"/>
    <w:rsid w:val="006A1E53"/>
    <w:rsid w:val="006E1A24"/>
    <w:rsid w:val="006E6A39"/>
    <w:rsid w:val="006F4549"/>
    <w:rsid w:val="00707860"/>
    <w:rsid w:val="007147E1"/>
    <w:rsid w:val="007233A3"/>
    <w:rsid w:val="00757996"/>
    <w:rsid w:val="00761A50"/>
    <w:rsid w:val="0077614E"/>
    <w:rsid w:val="0077672F"/>
    <w:rsid w:val="00792D4E"/>
    <w:rsid w:val="00796160"/>
    <w:rsid w:val="007A13AE"/>
    <w:rsid w:val="007C5FB3"/>
    <w:rsid w:val="007D3D27"/>
    <w:rsid w:val="007D7F3C"/>
    <w:rsid w:val="00803057"/>
    <w:rsid w:val="00824DB3"/>
    <w:rsid w:val="00851A9C"/>
    <w:rsid w:val="00852248"/>
    <w:rsid w:val="00853C99"/>
    <w:rsid w:val="0086427F"/>
    <w:rsid w:val="00865284"/>
    <w:rsid w:val="00870CCE"/>
    <w:rsid w:val="00874CB2"/>
    <w:rsid w:val="00882248"/>
    <w:rsid w:val="00890A81"/>
    <w:rsid w:val="00896516"/>
    <w:rsid w:val="008A1971"/>
    <w:rsid w:val="008B6C05"/>
    <w:rsid w:val="008D6E3F"/>
    <w:rsid w:val="008F14A8"/>
    <w:rsid w:val="008F3F89"/>
    <w:rsid w:val="0092678C"/>
    <w:rsid w:val="00927FAE"/>
    <w:rsid w:val="0094578E"/>
    <w:rsid w:val="00946C62"/>
    <w:rsid w:val="00955811"/>
    <w:rsid w:val="00956645"/>
    <w:rsid w:val="00967200"/>
    <w:rsid w:val="0097571B"/>
    <w:rsid w:val="00977816"/>
    <w:rsid w:val="00993701"/>
    <w:rsid w:val="009A0DCE"/>
    <w:rsid w:val="009A612D"/>
    <w:rsid w:val="009B0D1B"/>
    <w:rsid w:val="009B3742"/>
    <w:rsid w:val="009D2623"/>
    <w:rsid w:val="009D29AA"/>
    <w:rsid w:val="009D3516"/>
    <w:rsid w:val="009D696E"/>
    <w:rsid w:val="009F0C36"/>
    <w:rsid w:val="00A12A9F"/>
    <w:rsid w:val="00A13D59"/>
    <w:rsid w:val="00A2512D"/>
    <w:rsid w:val="00A3424F"/>
    <w:rsid w:val="00A6356E"/>
    <w:rsid w:val="00A87574"/>
    <w:rsid w:val="00A97598"/>
    <w:rsid w:val="00AC0A06"/>
    <w:rsid w:val="00AC4651"/>
    <w:rsid w:val="00AD04CC"/>
    <w:rsid w:val="00AD186F"/>
    <w:rsid w:val="00AF44B5"/>
    <w:rsid w:val="00B0091C"/>
    <w:rsid w:val="00B042AC"/>
    <w:rsid w:val="00B1433C"/>
    <w:rsid w:val="00B211C4"/>
    <w:rsid w:val="00B758D9"/>
    <w:rsid w:val="00B77F16"/>
    <w:rsid w:val="00B91DA9"/>
    <w:rsid w:val="00BA05C6"/>
    <w:rsid w:val="00BB4FCF"/>
    <w:rsid w:val="00BC4820"/>
    <w:rsid w:val="00BC534C"/>
    <w:rsid w:val="00BC5473"/>
    <w:rsid w:val="00BD03DD"/>
    <w:rsid w:val="00BF2903"/>
    <w:rsid w:val="00C06502"/>
    <w:rsid w:val="00C10884"/>
    <w:rsid w:val="00C24CF6"/>
    <w:rsid w:val="00C27AA1"/>
    <w:rsid w:val="00C366FA"/>
    <w:rsid w:val="00C54AE1"/>
    <w:rsid w:val="00C61213"/>
    <w:rsid w:val="00C70912"/>
    <w:rsid w:val="00C8441C"/>
    <w:rsid w:val="00C8573A"/>
    <w:rsid w:val="00C97914"/>
    <w:rsid w:val="00CB39A3"/>
    <w:rsid w:val="00CB609B"/>
    <w:rsid w:val="00CB7140"/>
    <w:rsid w:val="00CC03A6"/>
    <w:rsid w:val="00CC407E"/>
    <w:rsid w:val="00CD1AD5"/>
    <w:rsid w:val="00CD7362"/>
    <w:rsid w:val="00CE1C6E"/>
    <w:rsid w:val="00CF2993"/>
    <w:rsid w:val="00D025CA"/>
    <w:rsid w:val="00D1776A"/>
    <w:rsid w:val="00D27B2F"/>
    <w:rsid w:val="00D34046"/>
    <w:rsid w:val="00D53027"/>
    <w:rsid w:val="00D55AAF"/>
    <w:rsid w:val="00D570DB"/>
    <w:rsid w:val="00D61C2B"/>
    <w:rsid w:val="00D712FD"/>
    <w:rsid w:val="00D7745E"/>
    <w:rsid w:val="00D90948"/>
    <w:rsid w:val="00D91407"/>
    <w:rsid w:val="00D963EB"/>
    <w:rsid w:val="00DD4191"/>
    <w:rsid w:val="00DD6AE7"/>
    <w:rsid w:val="00DE1078"/>
    <w:rsid w:val="00E05AF4"/>
    <w:rsid w:val="00E13031"/>
    <w:rsid w:val="00E147EB"/>
    <w:rsid w:val="00E30BBB"/>
    <w:rsid w:val="00E40419"/>
    <w:rsid w:val="00E60266"/>
    <w:rsid w:val="00E72D59"/>
    <w:rsid w:val="00E7430A"/>
    <w:rsid w:val="00EB0108"/>
    <w:rsid w:val="00ED4E76"/>
    <w:rsid w:val="00EE3BB2"/>
    <w:rsid w:val="00EE7FFE"/>
    <w:rsid w:val="00F0654F"/>
    <w:rsid w:val="00F16593"/>
    <w:rsid w:val="00FB019E"/>
    <w:rsid w:val="00FB1D49"/>
    <w:rsid w:val="00FC37C9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7A22"/>
  <w14:defaultImageDpi w14:val="32767"/>
  <w15:chartTrackingRefBased/>
  <w15:docId w15:val="{78B1B785-6835-49B2-92C0-EF163D0A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009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6B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1056B8"/>
    <w:pPr>
      <w:ind w:left="720"/>
      <w:contextualSpacing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B01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B01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4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147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147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EE3B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rsid w:val="002F6B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009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0091C"/>
    <w:rPr>
      <w:b/>
      <w:bCs/>
    </w:rPr>
  </w:style>
  <w:style w:type="character" w:styleId="Emphasis">
    <w:name w:val="Emphasis"/>
    <w:basedOn w:val="DefaultParagraphFont"/>
    <w:uiPriority w:val="20"/>
    <w:qFormat/>
    <w:rsid w:val="00B0091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A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A5BC0"/>
    <w:rPr>
      <w:color w:val="954F72" w:themeColor="followedHyperlink"/>
      <w:u w:val="single"/>
    </w:rPr>
  </w:style>
  <w:style w:type="paragraph" w:customStyle="1" w:styleId="my-0">
    <w:name w:val="my-0"/>
    <w:basedOn w:val="Normal"/>
    <w:rsid w:val="00D27B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overbg-super">
    <w:name w:val="hover:bg-super"/>
    <w:basedOn w:val="DefaultParagraphFont"/>
    <w:rsid w:val="00D27B2F"/>
  </w:style>
  <w:style w:type="character" w:customStyle="1" w:styleId="whitespace-nowrap">
    <w:name w:val="whitespace-nowrap"/>
    <w:basedOn w:val="DefaultParagraphFont"/>
    <w:rsid w:val="00D27B2F"/>
  </w:style>
  <w:style w:type="paragraph" w:styleId="Header">
    <w:name w:val="header"/>
    <w:basedOn w:val="Normal"/>
    <w:link w:val="HeaderChar"/>
    <w:uiPriority w:val="99"/>
    <w:unhideWhenUsed/>
    <w:rsid w:val="004B3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42"/>
  </w:style>
  <w:style w:type="paragraph" w:styleId="Footer">
    <w:name w:val="footer"/>
    <w:basedOn w:val="Normal"/>
    <w:link w:val="FooterChar"/>
    <w:uiPriority w:val="99"/>
    <w:unhideWhenUsed/>
    <w:rsid w:val="004B3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llergroup.web.unc.edu/home/safety/sops/sop-replacing-gas-cylind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llergroup.web.unc.edu/home/safety/sops/sop-replacing-gas-cylind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llergroup.web.unc.edu/home/safety/sops/sop-replacing-gas-cylinders/" TargetMode="External"/><Relationship Id="rId14" Type="http://schemas.openxmlformats.org/officeDocument/2006/relationships/hyperlink" Target="https://millergroup.web.unc.edu/home/safety/sops/sop-replacing-gas-cylinder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afety%20Mo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AC0C-04B0-1C4E-96E8-B588D45E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C:\Users\user\Downloads\Safety Moment Template.dotx</Template>
  <TotalTime>73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Manuel A Palma Banos</cp:lastModifiedBy>
  <cp:revision>130</cp:revision>
  <cp:lastPrinted>2019-04-02T20:56:00Z</cp:lastPrinted>
  <dcterms:created xsi:type="dcterms:W3CDTF">2020-02-04T21:44:00Z</dcterms:created>
  <dcterms:modified xsi:type="dcterms:W3CDTF">2025-09-05T19:45:00Z</dcterms:modified>
</cp:coreProperties>
</file>