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1D75" w14:textId="77777777" w:rsidR="00C7601B" w:rsidRPr="003442C6" w:rsidRDefault="00C7601B" w:rsidP="00C7601B">
      <w:pPr>
        <w:pBdr>
          <w:bottom w:val="single" w:sz="12" w:space="1" w:color="auto"/>
        </w:pBdr>
        <w:spacing w:line="240" w:lineRule="auto"/>
        <w:jc w:val="center"/>
        <w:rPr>
          <w:rFonts w:ascii="Times New Roman" w:hAnsi="Times New Roman"/>
          <w:b/>
          <w:sz w:val="24"/>
          <w:szCs w:val="24"/>
        </w:rPr>
      </w:pPr>
      <w:r w:rsidRPr="003442C6">
        <w:rPr>
          <w:rFonts w:ascii="Times New Roman" w:hAnsi="Times New Roman"/>
          <w:b/>
          <w:sz w:val="24"/>
          <w:szCs w:val="24"/>
        </w:rPr>
        <w:t>STANDARD OPERATING PROCEDURE</w:t>
      </w:r>
    </w:p>
    <w:p w14:paraId="53490006" w14:textId="77777777" w:rsidR="00C7601B" w:rsidRPr="003442C6" w:rsidRDefault="00C7601B" w:rsidP="00C7601B">
      <w:pPr>
        <w:pBdr>
          <w:bottom w:val="single" w:sz="12" w:space="1" w:color="auto"/>
        </w:pBdr>
        <w:spacing w:line="240" w:lineRule="auto"/>
        <w:rPr>
          <w:rFonts w:ascii="Times New Roman" w:hAnsi="Times New Roman"/>
          <w:sz w:val="20"/>
          <w:szCs w:val="20"/>
        </w:rPr>
      </w:pPr>
      <w:r w:rsidRPr="003442C6">
        <w:rPr>
          <w:rFonts w:ascii="Times New Roman" w:hAnsi="Times New Roman"/>
          <w:i/>
          <w:sz w:val="20"/>
          <w:szCs w:val="20"/>
        </w:rPr>
        <w:t xml:space="preserve">Fill out the form completely, print and place it with your laboratory-specific Chemical Hygiene Plan.  All personnel who are subject to the requirements of this SOP </w:t>
      </w:r>
      <w:r>
        <w:rPr>
          <w:rFonts w:ascii="Times New Roman" w:hAnsi="Times New Roman"/>
          <w:i/>
          <w:sz w:val="20"/>
          <w:szCs w:val="20"/>
        </w:rPr>
        <w:t xml:space="preserve">must </w:t>
      </w:r>
      <w:r w:rsidRPr="003442C6">
        <w:rPr>
          <w:rFonts w:ascii="Times New Roman" w:hAnsi="Times New Roman"/>
          <w:i/>
          <w:sz w:val="20"/>
          <w:szCs w:val="20"/>
        </w:rPr>
        <w:t>review and sign the training record on the back of the SOP.</w:t>
      </w:r>
    </w:p>
    <w:p w14:paraId="3292BCF3" w14:textId="77777777" w:rsidR="00BD44DD" w:rsidRPr="00D23E27" w:rsidRDefault="00BD44DD" w:rsidP="00BD44DD">
      <w:pPr>
        <w:tabs>
          <w:tab w:val="left" w:pos="5040"/>
        </w:tabs>
        <w:spacing w:after="160" w:line="240" w:lineRule="auto"/>
        <w:rPr>
          <w:rFonts w:ascii="Times New Roman" w:eastAsia="Times New Roman" w:hAnsi="Times New Roman"/>
          <w:sz w:val="20"/>
          <w:szCs w:val="20"/>
        </w:rPr>
      </w:pPr>
      <w:r w:rsidRPr="00D23E27">
        <w:rPr>
          <w:rFonts w:ascii="Times New Roman" w:eastAsia="Times New Roman" w:hAnsi="Times New Roman"/>
          <w:sz w:val="20"/>
          <w:szCs w:val="20"/>
        </w:rPr>
        <w:t>Department: Chemistry</w:t>
      </w:r>
      <w:r w:rsidRPr="00D23E27">
        <w:rPr>
          <w:rFonts w:ascii="Times New Roman" w:eastAsia="Times New Roman" w:hAnsi="Times New Roman"/>
          <w:sz w:val="20"/>
          <w:szCs w:val="20"/>
        </w:rPr>
        <w:tab/>
        <w:t xml:space="preserve">Date when SOP was written: </w:t>
      </w:r>
    </w:p>
    <w:p w14:paraId="426776CA" w14:textId="77777777" w:rsidR="00BD44DD" w:rsidRPr="00D23E27" w:rsidRDefault="00BD44DD" w:rsidP="00BD44DD">
      <w:pPr>
        <w:spacing w:after="160" w:line="240" w:lineRule="auto"/>
        <w:rPr>
          <w:rFonts w:ascii="Times New Roman" w:eastAsia="Times New Roman" w:hAnsi="Times New Roman"/>
          <w:sz w:val="20"/>
          <w:szCs w:val="20"/>
        </w:rPr>
      </w:pPr>
      <w:r w:rsidRPr="00D23E27">
        <w:rPr>
          <w:rFonts w:ascii="Times New Roman" w:eastAsia="Times New Roman" w:hAnsi="Times New Roman"/>
          <w:sz w:val="20"/>
          <w:szCs w:val="20"/>
        </w:rPr>
        <w:t xml:space="preserve">SOP Prepared by: </w:t>
      </w:r>
      <w:r w:rsidR="003063A4" w:rsidRPr="00D23E27">
        <w:rPr>
          <w:rFonts w:ascii="Times New Roman" w:eastAsia="Times New Roman" w:hAnsi="Times New Roman"/>
          <w:sz w:val="20"/>
          <w:szCs w:val="20"/>
        </w:rPr>
        <w:t xml:space="preserve"> </w:t>
      </w:r>
    </w:p>
    <w:p w14:paraId="16450C49" w14:textId="77777777" w:rsidR="00BD44DD" w:rsidRPr="00D23E27" w:rsidRDefault="00BD44DD" w:rsidP="00BD44DD">
      <w:pPr>
        <w:spacing w:after="160" w:line="240" w:lineRule="auto"/>
        <w:rPr>
          <w:rFonts w:ascii="Times New Roman" w:eastAsia="Times New Roman" w:hAnsi="Times New Roman"/>
          <w:sz w:val="20"/>
          <w:szCs w:val="20"/>
        </w:rPr>
      </w:pPr>
      <w:r w:rsidRPr="00D23E27">
        <w:rPr>
          <w:rFonts w:ascii="Times New Roman" w:eastAsia="Times New Roman" w:hAnsi="Times New Roman"/>
          <w:sz w:val="20"/>
          <w:szCs w:val="20"/>
        </w:rPr>
        <w:t xml:space="preserve">SOP Reviewed and Approved by (name/signature): </w:t>
      </w:r>
    </w:p>
    <w:p w14:paraId="71F50B62" w14:textId="77777777" w:rsidR="00BD44DD" w:rsidRPr="00D23E27" w:rsidRDefault="00BD44DD" w:rsidP="00BD44DD">
      <w:pPr>
        <w:spacing w:after="160" w:line="240" w:lineRule="auto"/>
        <w:rPr>
          <w:rFonts w:ascii="Times New Roman" w:eastAsia="Times New Roman" w:hAnsi="Times New Roman"/>
          <w:sz w:val="20"/>
          <w:szCs w:val="20"/>
        </w:rPr>
      </w:pPr>
      <w:r w:rsidRPr="00D23E27">
        <w:rPr>
          <w:rFonts w:ascii="Times New Roman" w:eastAsia="Times New Roman" w:hAnsi="Times New Roman"/>
          <w:sz w:val="20"/>
          <w:szCs w:val="20"/>
        </w:rPr>
        <w:t>Approval Date:</w:t>
      </w:r>
      <w:r w:rsidRPr="00D23E27">
        <w:rPr>
          <w:rFonts w:ascii="Times New Roman" w:eastAsia="Times New Roman" w:hAnsi="Times New Roman"/>
          <w:i/>
          <w:sz w:val="20"/>
          <w:szCs w:val="20"/>
        </w:rPr>
        <w:t xml:space="preserve"> </w:t>
      </w:r>
    </w:p>
    <w:p w14:paraId="60C297A6" w14:textId="77777777" w:rsidR="00BD44DD" w:rsidRPr="00D23E27" w:rsidRDefault="00BD44DD" w:rsidP="00BD44DD">
      <w:pPr>
        <w:spacing w:after="160" w:line="240" w:lineRule="auto"/>
        <w:rPr>
          <w:rFonts w:ascii="Times New Roman" w:hAnsi="Times New Roman"/>
          <w:sz w:val="20"/>
          <w:szCs w:val="20"/>
        </w:rPr>
      </w:pPr>
      <w:r w:rsidRPr="00D23E27">
        <w:rPr>
          <w:rFonts w:ascii="Times New Roman" w:hAnsi="Times New Roman"/>
          <w:sz w:val="20"/>
          <w:szCs w:val="20"/>
        </w:rPr>
        <w:t xml:space="preserve">Principal Investigator: </w:t>
      </w:r>
    </w:p>
    <w:p w14:paraId="2440AE9F" w14:textId="77777777" w:rsidR="00BD44DD" w:rsidRPr="00D23E27" w:rsidRDefault="00BD44DD" w:rsidP="00BD44DD">
      <w:pPr>
        <w:spacing w:after="160" w:line="240" w:lineRule="auto"/>
        <w:rPr>
          <w:rFonts w:ascii="Times New Roman" w:hAnsi="Times New Roman"/>
          <w:sz w:val="20"/>
          <w:szCs w:val="20"/>
        </w:rPr>
      </w:pPr>
      <w:r w:rsidRPr="00D23E27">
        <w:rPr>
          <w:rFonts w:ascii="Times New Roman" w:hAnsi="Times New Roman"/>
          <w:sz w:val="20"/>
          <w:szCs w:val="20"/>
        </w:rPr>
        <w:t>Laboratory Phone:</w:t>
      </w:r>
      <w:r w:rsidR="0036166D">
        <w:rPr>
          <w:rFonts w:ascii="Times New Roman" w:hAnsi="Times New Roman"/>
          <w:sz w:val="20"/>
          <w:szCs w:val="20"/>
        </w:rPr>
        <w:tab/>
      </w:r>
      <w:r w:rsidRPr="00D23E27">
        <w:rPr>
          <w:rFonts w:ascii="Times New Roman" w:hAnsi="Times New Roman"/>
          <w:sz w:val="20"/>
          <w:szCs w:val="20"/>
        </w:rPr>
        <w:tab/>
      </w:r>
      <w:r w:rsidRPr="00D23E27">
        <w:rPr>
          <w:rFonts w:ascii="Times New Roman" w:hAnsi="Times New Roman"/>
          <w:sz w:val="20"/>
          <w:szCs w:val="20"/>
        </w:rPr>
        <w:tab/>
      </w:r>
      <w:r w:rsidRPr="00D23E27">
        <w:rPr>
          <w:rFonts w:ascii="Times New Roman" w:hAnsi="Times New Roman"/>
          <w:sz w:val="20"/>
          <w:szCs w:val="20"/>
        </w:rPr>
        <w:tab/>
      </w:r>
      <w:r w:rsidRPr="00D23E27">
        <w:rPr>
          <w:rFonts w:ascii="Times New Roman" w:hAnsi="Times New Roman"/>
          <w:sz w:val="20"/>
          <w:szCs w:val="20"/>
        </w:rPr>
        <w:tab/>
        <w:t xml:space="preserve">Office Phone (For PI): </w:t>
      </w:r>
    </w:p>
    <w:p w14:paraId="6077D224" w14:textId="77777777" w:rsidR="00BD44DD" w:rsidRPr="00E10EE3" w:rsidRDefault="00BD44DD" w:rsidP="00BD44DD">
      <w:pPr>
        <w:spacing w:after="160" w:line="240" w:lineRule="auto"/>
        <w:rPr>
          <w:rFonts w:ascii="Times New Roman" w:eastAsia="Times New Roman" w:hAnsi="Times New Roman"/>
          <w:sz w:val="20"/>
          <w:szCs w:val="20"/>
        </w:rPr>
      </w:pPr>
      <w:r w:rsidRPr="00D23E27">
        <w:rPr>
          <w:rFonts w:ascii="Times New Roman" w:eastAsia="Times New Roman" w:hAnsi="Times New Roman"/>
          <w:sz w:val="20"/>
          <w:szCs w:val="20"/>
        </w:rPr>
        <w:t xml:space="preserve">Emergency Contact(s) (name/phone #): </w:t>
      </w:r>
      <w:r w:rsidR="00E10EE3" w:rsidRPr="00E10EE3">
        <w:rPr>
          <w:rFonts w:ascii="Times New Roman" w:eastAsia="Times New Roman" w:hAnsi="Times New Roman"/>
          <w:b/>
          <w:sz w:val="20"/>
          <w:szCs w:val="20"/>
        </w:rPr>
        <w:t>6-7777</w:t>
      </w:r>
      <w:r w:rsidR="00E10EE3">
        <w:rPr>
          <w:rFonts w:ascii="Times New Roman" w:eastAsia="Times New Roman" w:hAnsi="Times New Roman"/>
          <w:sz w:val="20"/>
          <w:szCs w:val="20"/>
        </w:rPr>
        <w:t xml:space="preserve"> from a JHU extension </w:t>
      </w:r>
      <w:r w:rsidR="00E10EE3" w:rsidRPr="00E10EE3">
        <w:rPr>
          <w:rFonts w:ascii="Times New Roman" w:eastAsia="Times New Roman" w:hAnsi="Times New Roman"/>
          <w:sz w:val="20"/>
          <w:szCs w:val="20"/>
        </w:rPr>
        <w:t xml:space="preserve">or </w:t>
      </w:r>
      <w:r w:rsidR="00E10EE3" w:rsidRPr="00E10EE3">
        <w:rPr>
          <w:rFonts w:ascii="Times New Roman" w:hAnsi="Times New Roman"/>
          <w:b/>
          <w:color w:val="262626"/>
          <w:sz w:val="20"/>
          <w:szCs w:val="20"/>
        </w:rPr>
        <w:t>410-516-7777</w:t>
      </w:r>
      <w:r w:rsidR="00E10EE3">
        <w:rPr>
          <w:rFonts w:ascii="Times New Roman" w:hAnsi="Times New Roman"/>
          <w:color w:val="262626"/>
          <w:sz w:val="20"/>
          <w:szCs w:val="20"/>
        </w:rPr>
        <w:t xml:space="preserve"> from a cell phone.</w:t>
      </w:r>
    </w:p>
    <w:p w14:paraId="6FC59ABF" w14:textId="77777777" w:rsidR="00BD44DD" w:rsidRPr="00D23E27" w:rsidRDefault="00BD44DD" w:rsidP="00BD44DD">
      <w:pPr>
        <w:spacing w:after="160" w:line="240" w:lineRule="auto"/>
        <w:rPr>
          <w:rFonts w:ascii="Times New Roman" w:eastAsia="Times New Roman" w:hAnsi="Times New Roman"/>
          <w:sz w:val="20"/>
          <w:szCs w:val="20"/>
        </w:rPr>
      </w:pPr>
      <w:r w:rsidRPr="00D23E27">
        <w:rPr>
          <w:rFonts w:ascii="Times New Roman" w:eastAsia="Times New Roman" w:hAnsi="Times New Roman"/>
          <w:b/>
          <w:sz w:val="20"/>
          <w:szCs w:val="20"/>
        </w:rPr>
        <w:t>Primary contact:</w:t>
      </w:r>
      <w:r w:rsidRPr="00D23E27">
        <w:rPr>
          <w:rFonts w:ascii="Times New Roman" w:eastAsia="Times New Roman" w:hAnsi="Times New Roman"/>
          <w:sz w:val="20"/>
          <w:szCs w:val="20"/>
        </w:rPr>
        <w:t xml:space="preserve"> </w:t>
      </w:r>
    </w:p>
    <w:p w14:paraId="0ACE9244" w14:textId="77777777" w:rsidR="00BD44DD" w:rsidRPr="00D23E27" w:rsidRDefault="00BD44DD" w:rsidP="00BD44DD">
      <w:pPr>
        <w:spacing w:after="160" w:line="240" w:lineRule="auto"/>
        <w:rPr>
          <w:rFonts w:ascii="Times New Roman" w:eastAsia="Times New Roman" w:hAnsi="Times New Roman"/>
          <w:sz w:val="20"/>
          <w:szCs w:val="20"/>
        </w:rPr>
      </w:pPr>
      <w:r w:rsidRPr="00D23E27">
        <w:rPr>
          <w:rFonts w:ascii="Times New Roman" w:eastAsia="Times New Roman" w:hAnsi="Times New Roman"/>
          <w:b/>
          <w:sz w:val="20"/>
          <w:szCs w:val="20"/>
        </w:rPr>
        <w:t>Secondary contact:</w:t>
      </w:r>
      <w:r w:rsidRPr="00D23E27">
        <w:rPr>
          <w:rFonts w:ascii="Times New Roman" w:eastAsia="Times New Roman" w:hAnsi="Times New Roman"/>
          <w:sz w:val="20"/>
          <w:szCs w:val="20"/>
        </w:rPr>
        <w:t xml:space="preserve"> </w:t>
      </w:r>
      <w:r w:rsidR="001664CD">
        <w:rPr>
          <w:rFonts w:ascii="Times New Roman" w:eastAsia="Times New Roman" w:hAnsi="Times New Roman"/>
          <w:sz w:val="20"/>
          <w:szCs w:val="20"/>
        </w:rPr>
        <w:t xml:space="preserve">Dr. </w:t>
      </w:r>
      <w:r w:rsidR="00E10EE3">
        <w:rPr>
          <w:rFonts w:ascii="Times New Roman" w:eastAsia="Times New Roman" w:hAnsi="Times New Roman"/>
          <w:sz w:val="20"/>
          <w:szCs w:val="20"/>
        </w:rPr>
        <w:t xml:space="preserve">Dan </w:t>
      </w:r>
      <w:proofErr w:type="spellStart"/>
      <w:r w:rsidR="00E10EE3">
        <w:rPr>
          <w:rFonts w:ascii="Times New Roman" w:eastAsia="Times New Roman" w:hAnsi="Times New Roman"/>
          <w:sz w:val="20"/>
          <w:szCs w:val="20"/>
        </w:rPr>
        <w:t>Kuespert</w:t>
      </w:r>
      <w:proofErr w:type="spellEnd"/>
      <w:r w:rsidR="00E10EE3">
        <w:rPr>
          <w:rFonts w:ascii="Times New Roman" w:eastAsia="Times New Roman" w:hAnsi="Times New Roman"/>
          <w:sz w:val="20"/>
          <w:szCs w:val="20"/>
        </w:rPr>
        <w:t xml:space="preserve"> (Safety Advocate), 410-51</w:t>
      </w:r>
      <w:r w:rsidR="00E10EE3" w:rsidRPr="00E10EE3">
        <w:rPr>
          <w:rFonts w:ascii="Times New Roman" w:hAnsi="Times New Roman"/>
          <w:color w:val="262626"/>
          <w:sz w:val="20"/>
          <w:szCs w:val="20"/>
        </w:rPr>
        <w:t>6-5525</w:t>
      </w:r>
      <w:r w:rsidR="00E10EE3">
        <w:rPr>
          <w:rFonts w:ascii="Times New Roman" w:hAnsi="Times New Roman"/>
          <w:color w:val="262626"/>
          <w:sz w:val="20"/>
          <w:szCs w:val="20"/>
        </w:rPr>
        <w:t xml:space="preserve"> (office)</w:t>
      </w:r>
    </w:p>
    <w:p w14:paraId="31CDFE5D" w14:textId="4813AE43" w:rsidR="00BD44DD" w:rsidRPr="00D23E27" w:rsidRDefault="00BD44DD" w:rsidP="00BD44DD">
      <w:pPr>
        <w:pBdr>
          <w:bottom w:val="single" w:sz="12" w:space="1" w:color="auto"/>
        </w:pBdr>
        <w:spacing w:line="240" w:lineRule="auto"/>
        <w:rPr>
          <w:rFonts w:ascii="Times New Roman" w:eastAsia="Times New Roman" w:hAnsi="Times New Roman"/>
          <w:sz w:val="20"/>
          <w:szCs w:val="20"/>
        </w:rPr>
      </w:pPr>
      <w:r w:rsidRPr="00D23E27">
        <w:rPr>
          <w:rFonts w:ascii="Times New Roman" w:eastAsia="Times New Roman" w:hAnsi="Times New Roman"/>
          <w:sz w:val="20"/>
          <w:szCs w:val="20"/>
        </w:rPr>
        <w:t>Location(s) covered by this</w:t>
      </w:r>
      <w:r w:rsidR="00227197">
        <w:rPr>
          <w:rFonts w:ascii="Times New Roman" w:eastAsia="Times New Roman" w:hAnsi="Times New Roman"/>
          <w:sz w:val="20"/>
          <w:szCs w:val="20"/>
        </w:rPr>
        <w:t xml:space="preserve"> SOP (building/room number(s)):</w:t>
      </w:r>
      <w:bookmarkStart w:id="0" w:name="_GoBack"/>
      <w:bookmarkEnd w:id="0"/>
    </w:p>
    <w:p w14:paraId="46A41073" w14:textId="77777777" w:rsidR="00C7601B" w:rsidRPr="003442C6" w:rsidRDefault="00C7601B" w:rsidP="00C7601B">
      <w:pPr>
        <w:pStyle w:val="Footer"/>
        <w:pBdr>
          <w:bottom w:val="single" w:sz="12" w:space="1" w:color="auto"/>
        </w:pBdr>
        <w:spacing w:after="200"/>
        <w:rPr>
          <w:sz w:val="20"/>
          <w:szCs w:val="20"/>
        </w:rPr>
      </w:pPr>
    </w:p>
    <w:p w14:paraId="1F17DD60" w14:textId="77777777" w:rsidR="00C7601B" w:rsidRPr="003442C6" w:rsidRDefault="001664CD" w:rsidP="00C7601B">
      <w:pPr>
        <w:spacing w:line="240" w:lineRule="auto"/>
        <w:rPr>
          <w:rFonts w:ascii="Times New Roman" w:hAnsi="Times New Roman"/>
        </w:rPr>
      </w:pPr>
      <w:r>
        <w:rPr>
          <w:rFonts w:ascii="Times New Roman" w:hAnsi="Times New Roman"/>
          <w:b/>
        </w:rPr>
        <w:t>Section 1</w:t>
      </w:r>
      <w:r w:rsidR="00C7601B" w:rsidRPr="003442C6">
        <w:rPr>
          <w:rFonts w:ascii="Times New Roman" w:hAnsi="Times New Roman"/>
          <w:b/>
        </w:rPr>
        <w:t>:</w:t>
      </w:r>
      <w:r w:rsidR="00C7601B" w:rsidRPr="003442C6">
        <w:rPr>
          <w:rFonts w:ascii="Times New Roman" w:hAnsi="Times New Roman"/>
        </w:rPr>
        <w:t xml:space="preserve">  </w:t>
      </w:r>
      <w:bookmarkStart w:id="1" w:name="Check1"/>
      <w:r w:rsidR="00C7601B">
        <w:rPr>
          <w:rFonts w:ascii="Times New Roman" w:hAnsi="Times New Roman"/>
        </w:rPr>
        <w:tab/>
      </w:r>
      <w:r w:rsidR="00C7601B">
        <w:rPr>
          <w:rFonts w:ascii="Times New Roman" w:hAnsi="Times New Roman"/>
        </w:rPr>
        <w:tab/>
      </w:r>
      <w:bookmarkEnd w:id="1"/>
      <w:r w:rsidR="00EE0475">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EE0475">
        <w:rPr>
          <w:rFonts w:ascii="Times New Roman" w:hAnsi="Times New Roman"/>
        </w:rPr>
      </w:r>
      <w:r w:rsidR="00EE0475">
        <w:rPr>
          <w:rFonts w:ascii="Times New Roman" w:hAnsi="Times New Roman"/>
        </w:rPr>
        <w:fldChar w:fldCharType="end"/>
      </w:r>
      <w:r w:rsidR="00C7601B" w:rsidRPr="003442C6">
        <w:rPr>
          <w:rFonts w:ascii="Times New Roman" w:hAnsi="Times New Roman"/>
          <w:b/>
        </w:rPr>
        <w:t xml:space="preserve"> </w:t>
      </w:r>
      <w:r w:rsidR="00C7601B" w:rsidRPr="003442C6">
        <w:rPr>
          <w:rFonts w:ascii="Times New Roman" w:hAnsi="Times New Roman"/>
        </w:rPr>
        <w:t>Process</w:t>
      </w:r>
      <w:r w:rsidR="00C7601B" w:rsidRPr="003442C6">
        <w:rPr>
          <w:rFonts w:ascii="Times New Roman" w:hAnsi="Times New Roman"/>
          <w:b/>
        </w:rPr>
        <w:tab/>
      </w:r>
      <w:r w:rsidR="00EE0475" w:rsidRPr="003442C6">
        <w:rPr>
          <w:rFonts w:ascii="Times New Roman" w:hAnsi="Times New Roman"/>
          <w:b/>
        </w:rPr>
        <w:fldChar w:fldCharType="begin">
          <w:ffData>
            <w:name w:val=""/>
            <w:enabled/>
            <w:calcOnExit w:val="0"/>
            <w:checkBox>
              <w:sizeAuto/>
              <w:default w:val="0"/>
            </w:checkBox>
          </w:ffData>
        </w:fldChar>
      </w:r>
      <w:r w:rsidR="00C7601B" w:rsidRPr="003442C6">
        <w:rPr>
          <w:rFonts w:ascii="Times New Roman" w:hAnsi="Times New Roman"/>
          <w:b/>
        </w:rPr>
        <w:instrText xml:space="preserve"> FORMCHECKBOX </w:instrText>
      </w:r>
      <w:r w:rsidR="00EE0475" w:rsidRPr="003442C6">
        <w:rPr>
          <w:rFonts w:ascii="Times New Roman" w:hAnsi="Times New Roman"/>
          <w:b/>
        </w:rPr>
      </w:r>
      <w:r w:rsidR="00EE0475" w:rsidRPr="003442C6">
        <w:rPr>
          <w:rFonts w:ascii="Times New Roman" w:hAnsi="Times New Roman"/>
          <w:b/>
        </w:rPr>
        <w:fldChar w:fldCharType="end"/>
      </w:r>
      <w:r w:rsidR="00C7601B" w:rsidRPr="003442C6">
        <w:rPr>
          <w:rFonts w:ascii="Times New Roman" w:hAnsi="Times New Roman"/>
          <w:b/>
        </w:rPr>
        <w:t xml:space="preserve"> </w:t>
      </w:r>
      <w:r w:rsidR="00C7601B" w:rsidRPr="003442C6">
        <w:rPr>
          <w:rFonts w:ascii="Times New Roman" w:hAnsi="Times New Roman"/>
        </w:rPr>
        <w:t>Hazardous Chemical</w:t>
      </w:r>
      <w:r w:rsidR="00C7601B" w:rsidRPr="003442C6">
        <w:rPr>
          <w:rFonts w:ascii="Times New Roman" w:hAnsi="Times New Roman"/>
        </w:rPr>
        <w:tab/>
      </w:r>
      <w:r w:rsidR="00C7601B" w:rsidRPr="003442C6">
        <w:rPr>
          <w:rFonts w:ascii="Times New Roman" w:hAnsi="Times New Roman"/>
        </w:rPr>
        <w:tab/>
      </w:r>
      <w:r w:rsidR="00EE0475" w:rsidRPr="003442C6">
        <w:rPr>
          <w:rFonts w:ascii="Times New Roman" w:hAnsi="Times New Roman"/>
          <w:b/>
        </w:rPr>
        <w:fldChar w:fldCharType="begin">
          <w:ffData>
            <w:name w:val=""/>
            <w:enabled/>
            <w:calcOnExit w:val="0"/>
            <w:checkBox>
              <w:sizeAuto/>
              <w:default w:val="0"/>
            </w:checkBox>
          </w:ffData>
        </w:fldChar>
      </w:r>
      <w:r w:rsidR="00C7601B" w:rsidRPr="003442C6">
        <w:rPr>
          <w:rFonts w:ascii="Times New Roman" w:hAnsi="Times New Roman"/>
          <w:b/>
        </w:rPr>
        <w:instrText xml:space="preserve"> FORMCHECKBOX </w:instrText>
      </w:r>
      <w:r w:rsidR="00EE0475" w:rsidRPr="003442C6">
        <w:rPr>
          <w:rFonts w:ascii="Times New Roman" w:hAnsi="Times New Roman"/>
          <w:b/>
        </w:rPr>
      </w:r>
      <w:r w:rsidR="00EE0475" w:rsidRPr="003442C6">
        <w:rPr>
          <w:rFonts w:ascii="Times New Roman" w:hAnsi="Times New Roman"/>
          <w:b/>
        </w:rPr>
        <w:fldChar w:fldCharType="end"/>
      </w:r>
      <w:r w:rsidR="00C7601B" w:rsidRPr="003442C6">
        <w:rPr>
          <w:rFonts w:ascii="Times New Roman" w:hAnsi="Times New Roman"/>
          <w:b/>
        </w:rPr>
        <w:t xml:space="preserve"> </w:t>
      </w:r>
      <w:r w:rsidR="00C7601B" w:rsidRPr="003442C6">
        <w:rPr>
          <w:rFonts w:ascii="Times New Roman" w:hAnsi="Times New Roman"/>
        </w:rPr>
        <w:t>Hazard Class</w:t>
      </w:r>
    </w:p>
    <w:p w14:paraId="71947E4B" w14:textId="77777777" w:rsidR="00C7601B" w:rsidRPr="003442C6" w:rsidRDefault="00C7601B" w:rsidP="00C7601B">
      <w:pPr>
        <w:spacing w:line="240" w:lineRule="auto"/>
        <w:rPr>
          <w:rFonts w:ascii="Times New Roman" w:hAnsi="Times New Roman"/>
          <w:b/>
        </w:rPr>
      </w:pPr>
      <w:r w:rsidRPr="003442C6">
        <w:rPr>
          <w:rFonts w:ascii="Times New Roman" w:hAnsi="Times New Roman"/>
          <w:b/>
        </w:rPr>
        <w:t>Title of SOP:</w:t>
      </w:r>
      <w:r>
        <w:rPr>
          <w:rFonts w:ascii="Times New Roman" w:hAnsi="Times New Roman"/>
          <w:b/>
        </w:rPr>
        <w:tab/>
      </w:r>
    </w:p>
    <w:p w14:paraId="68BDFBF4" w14:textId="77777777" w:rsidR="00C7601B" w:rsidRPr="003442C6" w:rsidRDefault="00C7601B" w:rsidP="00C7601B">
      <w:pPr>
        <w:numPr>
          <w:ilvl w:val="0"/>
          <w:numId w:val="11"/>
        </w:numPr>
        <w:spacing w:line="240" w:lineRule="auto"/>
        <w:ind w:hanging="735"/>
        <w:jc w:val="both"/>
        <w:rPr>
          <w:rFonts w:ascii="Times New Roman" w:hAnsi="Times New Roman"/>
        </w:rPr>
      </w:pPr>
      <w:r w:rsidRPr="003442C6">
        <w:rPr>
          <w:rFonts w:ascii="Times New Roman" w:hAnsi="Times New Roman"/>
          <w:b/>
        </w:rPr>
        <w:t>PROCESS ABSTRACT</w:t>
      </w:r>
    </w:p>
    <w:p w14:paraId="5B77B175" w14:textId="77777777" w:rsidR="00C7601B" w:rsidRDefault="00C7601B" w:rsidP="00C7601B">
      <w:pPr>
        <w:spacing w:line="240" w:lineRule="auto"/>
        <w:ind w:left="720"/>
        <w:rPr>
          <w:rFonts w:ascii="Arial" w:hAnsi="Arial" w:cs="Arial"/>
          <w:sz w:val="24"/>
          <w:szCs w:val="24"/>
        </w:rPr>
      </w:pPr>
      <w:r w:rsidRPr="003442C6">
        <w:rPr>
          <w:rFonts w:ascii="Times New Roman" w:hAnsi="Times New Roman"/>
          <w:i/>
          <w:sz w:val="20"/>
        </w:rPr>
        <w:t xml:space="preserve">Briefly describe the process or type of process that involves the use of hazardous chemical(s) in this laboratory.  This process may be described in general terms, such as “extraction” and “distillation” or in more detailed terms, such as “spectrophotometer analysis of cholesterol extraction.” </w:t>
      </w:r>
    </w:p>
    <w:p w14:paraId="19DFABF9" w14:textId="77777777" w:rsidR="00C7601B" w:rsidRPr="003442C6" w:rsidRDefault="001664CD" w:rsidP="00C7601B">
      <w:pPr>
        <w:numPr>
          <w:ilvl w:val="0"/>
          <w:numId w:val="11"/>
        </w:numPr>
        <w:spacing w:line="240" w:lineRule="auto"/>
        <w:ind w:hanging="735"/>
        <w:rPr>
          <w:rFonts w:ascii="Times New Roman" w:hAnsi="Times New Roman"/>
          <w:b/>
        </w:rPr>
      </w:pPr>
      <w:r>
        <w:rPr>
          <w:rFonts w:ascii="Times New Roman" w:hAnsi="Times New Roman"/>
          <w:b/>
        </w:rPr>
        <w:t>POTENTIAL HAZARDS</w:t>
      </w:r>
    </w:p>
    <w:p w14:paraId="34D53A76" w14:textId="77777777" w:rsidR="00C7601B" w:rsidRPr="003442C6" w:rsidRDefault="00C7601B" w:rsidP="00C7601B">
      <w:pPr>
        <w:numPr>
          <w:ilvl w:val="0"/>
          <w:numId w:val="7"/>
        </w:numPr>
        <w:spacing w:after="0" w:line="240" w:lineRule="auto"/>
        <w:rPr>
          <w:rFonts w:ascii="Times New Roman" w:hAnsi="Times New Roman"/>
          <w:i/>
          <w:sz w:val="20"/>
        </w:rPr>
      </w:pPr>
      <w:r w:rsidRPr="003442C6">
        <w:rPr>
          <w:rFonts w:ascii="Times New Roman" w:hAnsi="Times New Roman"/>
          <w:i/>
          <w:sz w:val="20"/>
        </w:rPr>
        <w:t>For each process, list the hazardous chemical(s) and the expected by-product(s) produced; or</w:t>
      </w:r>
    </w:p>
    <w:p w14:paraId="733093E3" w14:textId="77777777" w:rsidR="00C7601B" w:rsidRPr="003442C6" w:rsidRDefault="00C7601B" w:rsidP="00C7601B">
      <w:pPr>
        <w:numPr>
          <w:ilvl w:val="0"/>
          <w:numId w:val="7"/>
        </w:numPr>
        <w:spacing w:after="0" w:line="240" w:lineRule="auto"/>
        <w:rPr>
          <w:rFonts w:ascii="Times New Roman" w:hAnsi="Times New Roman"/>
          <w:i/>
          <w:sz w:val="20"/>
        </w:rPr>
      </w:pPr>
      <w:r w:rsidRPr="003442C6">
        <w:rPr>
          <w:rFonts w:ascii="Times New Roman" w:hAnsi="Times New Roman"/>
          <w:i/>
          <w:sz w:val="20"/>
        </w:rPr>
        <w:t>List the chemical(s) or class of chemical(s).</w:t>
      </w:r>
    </w:p>
    <w:p w14:paraId="29A64F32" w14:textId="77777777" w:rsidR="00C7601B" w:rsidRDefault="00C7601B" w:rsidP="00C7601B">
      <w:pPr>
        <w:numPr>
          <w:ilvl w:val="0"/>
          <w:numId w:val="7"/>
        </w:numPr>
        <w:spacing w:line="240" w:lineRule="auto"/>
        <w:rPr>
          <w:rFonts w:ascii="Times New Roman" w:hAnsi="Times New Roman"/>
          <w:i/>
          <w:sz w:val="20"/>
        </w:rPr>
      </w:pPr>
      <w:r w:rsidRPr="003442C6">
        <w:rPr>
          <w:rFonts w:ascii="Times New Roman" w:hAnsi="Times New Roman"/>
          <w:i/>
          <w:sz w:val="20"/>
        </w:rPr>
        <w:t>Please list signs and symptoms of exposure.</w:t>
      </w:r>
    </w:p>
    <w:p w14:paraId="6C390202" w14:textId="77777777" w:rsidR="00C7601B" w:rsidRPr="003442C6" w:rsidRDefault="00C7601B" w:rsidP="00C7601B">
      <w:pPr>
        <w:numPr>
          <w:ilvl w:val="0"/>
          <w:numId w:val="11"/>
        </w:numPr>
        <w:spacing w:line="240" w:lineRule="auto"/>
        <w:ind w:hanging="735"/>
        <w:rPr>
          <w:rFonts w:ascii="Times New Roman" w:hAnsi="Times New Roman"/>
        </w:rPr>
      </w:pPr>
      <w:r w:rsidRPr="003442C6">
        <w:rPr>
          <w:rFonts w:ascii="Times New Roman" w:hAnsi="Times New Roman"/>
          <w:b/>
        </w:rPr>
        <w:t>PERSONAL PROTECTIVE EQUIPMENT (PPE)</w:t>
      </w:r>
    </w:p>
    <w:p w14:paraId="620F068D" w14:textId="77777777" w:rsidR="00C7601B" w:rsidRPr="003442C6" w:rsidRDefault="00C7601B" w:rsidP="00C7601B">
      <w:pPr>
        <w:numPr>
          <w:ilvl w:val="12"/>
          <w:numId w:val="0"/>
        </w:numPr>
        <w:tabs>
          <w:tab w:val="left" w:pos="-1440"/>
          <w:tab w:val="left" w:pos="-720"/>
          <w:tab w:val="left" w:pos="0"/>
          <w:tab w:val="left" w:pos="408"/>
          <w:tab w:val="left" w:pos="1122"/>
          <w:tab w:val="left" w:pos="1734"/>
          <w:tab w:val="left" w:pos="2160"/>
        </w:tabs>
        <w:suppressAutoHyphens/>
        <w:spacing w:line="240" w:lineRule="auto"/>
        <w:ind w:left="720"/>
        <w:rPr>
          <w:rFonts w:ascii="Times New Roman" w:hAnsi="Times New Roman"/>
          <w:i/>
          <w:sz w:val="20"/>
        </w:rPr>
      </w:pPr>
      <w:r w:rsidRPr="003442C6">
        <w:rPr>
          <w:rFonts w:ascii="Times New Roman" w:hAnsi="Times New Roman"/>
          <w:i/>
          <w:sz w:val="20"/>
        </w:rPr>
        <w:t>Discuss the personal protective equipment and hygiene practices used with each process, class of chemicals or individual chemical.</w:t>
      </w:r>
    </w:p>
    <w:p w14:paraId="757B4AED" w14:textId="77777777" w:rsidR="00C7601B" w:rsidRPr="003442C6" w:rsidRDefault="00C7601B" w:rsidP="00C7601B">
      <w:pPr>
        <w:numPr>
          <w:ilvl w:val="1"/>
          <w:numId w:val="11"/>
        </w:numPr>
        <w:tabs>
          <w:tab w:val="left" w:pos="-1440"/>
          <w:tab w:val="left" w:pos="-720"/>
          <w:tab w:val="left" w:pos="0"/>
          <w:tab w:val="left" w:pos="408"/>
          <w:tab w:val="left" w:pos="1122"/>
          <w:tab w:val="left" w:pos="1170"/>
          <w:tab w:val="left" w:pos="2160"/>
        </w:tabs>
        <w:suppressAutoHyphens/>
        <w:spacing w:after="0" w:line="240" w:lineRule="auto"/>
        <w:ind w:left="1170" w:hanging="450"/>
        <w:rPr>
          <w:rFonts w:ascii="Times New Roman" w:hAnsi="Times New Roman"/>
          <w:i/>
          <w:sz w:val="20"/>
          <w:szCs w:val="20"/>
        </w:rPr>
      </w:pPr>
      <w:r w:rsidRPr="003442C6">
        <w:rPr>
          <w:rFonts w:ascii="Times New Roman" w:hAnsi="Times New Roman"/>
          <w:i/>
          <w:sz w:val="20"/>
          <w:szCs w:val="20"/>
        </w:rPr>
        <w:t>Personal protective equipment includes gloves, laboratory coats/coveralls or aprons, safety spectacles, goggles or face-shields, and air-purifying respirators.  Include the type of gloves needed for each phase of the process.  If laboratory coats, eye protection, or respirators are required indicate when and why.</w:t>
      </w:r>
    </w:p>
    <w:p w14:paraId="15F66208" w14:textId="77777777" w:rsidR="00C7601B" w:rsidRPr="004F407D" w:rsidRDefault="00C7601B" w:rsidP="00C7601B">
      <w:pPr>
        <w:numPr>
          <w:ilvl w:val="1"/>
          <w:numId w:val="11"/>
        </w:numPr>
        <w:tabs>
          <w:tab w:val="left" w:pos="-1440"/>
          <w:tab w:val="left" w:pos="-720"/>
          <w:tab w:val="left" w:pos="0"/>
          <w:tab w:val="left" w:pos="408"/>
          <w:tab w:val="left" w:pos="1122"/>
          <w:tab w:val="left" w:pos="1440"/>
          <w:tab w:val="left" w:pos="1530"/>
          <w:tab w:val="left" w:pos="2160"/>
        </w:tabs>
        <w:suppressAutoHyphens/>
        <w:spacing w:line="240" w:lineRule="auto"/>
        <w:ind w:hanging="765"/>
        <w:rPr>
          <w:rFonts w:ascii="Times New Roman" w:hAnsi="Times New Roman"/>
          <w:sz w:val="20"/>
          <w:szCs w:val="20"/>
        </w:rPr>
      </w:pPr>
      <w:r w:rsidRPr="003442C6">
        <w:rPr>
          <w:rFonts w:ascii="Times New Roman" w:hAnsi="Times New Roman"/>
          <w:i/>
          <w:sz w:val="20"/>
          <w:szCs w:val="20"/>
        </w:rPr>
        <w:t>If you think that your process may require respirator use, contact EH&amp;S for assistance.</w:t>
      </w:r>
    </w:p>
    <w:p w14:paraId="281B912B"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ENGINEERING/VENTILATION CONTROLS</w:t>
      </w:r>
    </w:p>
    <w:p w14:paraId="449CE44E" w14:textId="77777777" w:rsidR="00C7601B" w:rsidRDefault="00C7601B" w:rsidP="00C7601B">
      <w:pPr>
        <w:spacing w:line="240" w:lineRule="auto"/>
        <w:ind w:left="720"/>
        <w:rPr>
          <w:rFonts w:ascii="Times New Roman" w:hAnsi="Times New Roman"/>
          <w:sz w:val="20"/>
        </w:rPr>
      </w:pPr>
      <w:r w:rsidRPr="003442C6">
        <w:rPr>
          <w:rFonts w:ascii="Times New Roman" w:hAnsi="Times New Roman"/>
          <w:i/>
          <w:sz w:val="20"/>
        </w:rPr>
        <w:lastRenderedPageBreak/>
        <w:t>Describe engineering controls designed to reduce employee exposures to hazardous chemicals, such as fume hoods, snorkels, aerosol suppression devices, or safety features on equipment.</w:t>
      </w:r>
    </w:p>
    <w:p w14:paraId="51EF5B54"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SPECIAL HANDLING PROCEDURES AND STORAGE REQUIREMENTS</w:t>
      </w:r>
    </w:p>
    <w:p w14:paraId="668F7AEF" w14:textId="77777777" w:rsidR="00C7601B" w:rsidRPr="003442C6" w:rsidRDefault="00C7601B" w:rsidP="00C7601B">
      <w:pPr>
        <w:numPr>
          <w:ilvl w:val="1"/>
          <w:numId w:val="11"/>
        </w:numPr>
        <w:spacing w:after="0" w:line="240" w:lineRule="auto"/>
        <w:ind w:left="1170" w:hanging="450"/>
        <w:rPr>
          <w:rFonts w:ascii="Times New Roman" w:hAnsi="Times New Roman"/>
          <w:sz w:val="20"/>
          <w:szCs w:val="20"/>
        </w:rPr>
      </w:pPr>
      <w:r w:rsidRPr="003442C6">
        <w:rPr>
          <w:rFonts w:ascii="Times New Roman" w:hAnsi="Times New Roman"/>
          <w:i/>
          <w:sz w:val="20"/>
          <w:szCs w:val="20"/>
        </w:rPr>
        <w:t>Describe storage requirements for hazardous chemicals in your laboratory.</w:t>
      </w:r>
    </w:p>
    <w:p w14:paraId="296BFF5D" w14:textId="77777777" w:rsidR="00C7601B" w:rsidRPr="003442C6" w:rsidRDefault="00C7601B" w:rsidP="00C7601B">
      <w:pPr>
        <w:numPr>
          <w:ilvl w:val="1"/>
          <w:numId w:val="11"/>
        </w:numPr>
        <w:spacing w:after="0" w:line="240" w:lineRule="auto"/>
        <w:ind w:left="1170" w:hanging="450"/>
        <w:rPr>
          <w:rFonts w:ascii="Times New Roman" w:hAnsi="Times New Roman"/>
          <w:sz w:val="20"/>
          <w:szCs w:val="20"/>
        </w:rPr>
      </w:pPr>
      <w:r w:rsidRPr="003442C6">
        <w:rPr>
          <w:rFonts w:ascii="Times New Roman" w:hAnsi="Times New Roman"/>
          <w:i/>
          <w:sz w:val="20"/>
          <w:szCs w:val="20"/>
        </w:rPr>
        <w:t>Include restricted access plans, ventilation systems used, and special containment devices, etc.</w:t>
      </w:r>
    </w:p>
    <w:p w14:paraId="2F3052C6" w14:textId="77777777" w:rsidR="00C7601B" w:rsidRDefault="00C7601B" w:rsidP="00C7601B">
      <w:pPr>
        <w:numPr>
          <w:ilvl w:val="1"/>
          <w:numId w:val="11"/>
        </w:numPr>
        <w:spacing w:line="240" w:lineRule="auto"/>
        <w:ind w:left="1170" w:hanging="450"/>
        <w:rPr>
          <w:rFonts w:ascii="Times New Roman" w:hAnsi="Times New Roman"/>
          <w:i/>
          <w:sz w:val="20"/>
          <w:szCs w:val="20"/>
        </w:rPr>
      </w:pPr>
      <w:r w:rsidRPr="003442C6">
        <w:rPr>
          <w:rFonts w:ascii="Times New Roman" w:hAnsi="Times New Roman"/>
          <w:i/>
          <w:sz w:val="20"/>
          <w:szCs w:val="20"/>
        </w:rPr>
        <w:t>Describe safe methods of transporting chemicals, such as double containment and using a University vehicle to transport chemicals.</w:t>
      </w:r>
    </w:p>
    <w:p w14:paraId="6BE45469"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SPILL AND INCIDENT PROCEDURES</w:t>
      </w:r>
    </w:p>
    <w:p w14:paraId="31874239" w14:textId="77777777" w:rsidR="00C7601B" w:rsidRDefault="00C7601B" w:rsidP="00C7601B">
      <w:pPr>
        <w:spacing w:line="240" w:lineRule="auto"/>
        <w:ind w:left="720"/>
        <w:rPr>
          <w:rFonts w:ascii="Times New Roman" w:hAnsi="Times New Roman"/>
          <w:i/>
          <w:sz w:val="20"/>
        </w:rPr>
      </w:pPr>
      <w:r w:rsidRPr="003442C6">
        <w:rPr>
          <w:rFonts w:ascii="Times New Roman" w:hAnsi="Times New Roman"/>
          <w:i/>
          <w:sz w:val="20"/>
        </w:rPr>
        <w:t>Indicate how spills or incidents should be handled and by whom</w:t>
      </w:r>
      <w:r w:rsidR="00D23E27">
        <w:rPr>
          <w:rFonts w:ascii="Times New Roman" w:hAnsi="Times New Roman"/>
          <w:i/>
          <w:sz w:val="20"/>
        </w:rPr>
        <w:t>.</w:t>
      </w:r>
    </w:p>
    <w:p w14:paraId="2D0444C6" w14:textId="77777777" w:rsidR="00C366FE" w:rsidRDefault="00430044" w:rsidP="00C7601B">
      <w:pPr>
        <w:numPr>
          <w:ilvl w:val="0"/>
          <w:numId w:val="11"/>
        </w:numPr>
        <w:spacing w:line="240" w:lineRule="auto"/>
        <w:ind w:hanging="735"/>
        <w:rPr>
          <w:rFonts w:ascii="Times New Roman" w:hAnsi="Times New Roman"/>
          <w:b/>
        </w:rPr>
      </w:pPr>
      <w:r>
        <w:rPr>
          <w:rFonts w:ascii="Times New Roman" w:hAnsi="Times New Roman"/>
          <w:b/>
        </w:rPr>
        <w:t>DECONTAMINATION PROCEDURES</w:t>
      </w:r>
    </w:p>
    <w:p w14:paraId="17CF1F06" w14:textId="77777777" w:rsidR="00C366FE" w:rsidRPr="00C366FE" w:rsidRDefault="00C366FE" w:rsidP="00C366FE">
      <w:pPr>
        <w:spacing w:line="240" w:lineRule="auto"/>
        <w:ind w:left="735"/>
        <w:rPr>
          <w:rFonts w:ascii="Times New Roman" w:hAnsi="Times New Roman"/>
          <w:i/>
        </w:rPr>
      </w:pPr>
      <w:r>
        <w:rPr>
          <w:rFonts w:ascii="Times New Roman" w:hAnsi="Times New Roman"/>
          <w:i/>
        </w:rPr>
        <w:t>Specify decontamination procedures to be used for equipment, glassware, and clothing. Including equipment such as glove boxes, hoods, lab benches, and controlled areas within the lab.</w:t>
      </w:r>
    </w:p>
    <w:p w14:paraId="7FE5DA67"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WASTE DISPOSAL</w:t>
      </w:r>
    </w:p>
    <w:p w14:paraId="2FF8AE96" w14:textId="77777777" w:rsidR="00C7601B" w:rsidRDefault="00C7601B" w:rsidP="00C7601B">
      <w:pPr>
        <w:spacing w:line="240" w:lineRule="auto"/>
        <w:ind w:left="720"/>
        <w:rPr>
          <w:rFonts w:ascii="Times New Roman" w:hAnsi="Times New Roman"/>
          <w:i/>
          <w:sz w:val="20"/>
        </w:rPr>
      </w:pPr>
      <w:r w:rsidRPr="003442C6">
        <w:rPr>
          <w:rFonts w:ascii="Times New Roman" w:hAnsi="Times New Roman"/>
          <w:i/>
          <w:sz w:val="20"/>
        </w:rPr>
        <w:t>Describe waste disposal procedures for these chemicals</w:t>
      </w:r>
    </w:p>
    <w:p w14:paraId="724E6C0F"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PRIOR APPROVAL/REVIEW REQUIRED</w:t>
      </w:r>
    </w:p>
    <w:p w14:paraId="459464CC" w14:textId="77777777" w:rsidR="00C7601B" w:rsidRPr="003442C6" w:rsidRDefault="00C7601B" w:rsidP="00C7601B">
      <w:pPr>
        <w:spacing w:line="240" w:lineRule="auto"/>
        <w:ind w:left="720"/>
        <w:rPr>
          <w:rFonts w:ascii="Times New Roman" w:hAnsi="Times New Roman"/>
          <w:i/>
          <w:sz w:val="20"/>
        </w:rPr>
      </w:pPr>
      <w:r w:rsidRPr="003442C6">
        <w:rPr>
          <w:rFonts w:ascii="Times New Roman" w:hAnsi="Times New Roman"/>
          <w:i/>
          <w:sz w:val="20"/>
        </w:rPr>
        <w:t>Discuss the circumstances under which a particular laboratory operation, procedure, or activity will require prior approval from the PI or laboratory supervisor.</w:t>
      </w:r>
    </w:p>
    <w:p w14:paraId="68EBCEEF" w14:textId="77777777" w:rsidR="00C7601B" w:rsidRDefault="00C7601B" w:rsidP="00C7601B">
      <w:pPr>
        <w:spacing w:line="240" w:lineRule="auto"/>
        <w:ind w:left="720"/>
        <w:rPr>
          <w:rFonts w:ascii="Times New Roman" w:hAnsi="Times New Roman"/>
          <w:i/>
          <w:sz w:val="20"/>
        </w:rPr>
      </w:pPr>
      <w:r w:rsidRPr="003442C6">
        <w:rPr>
          <w:rFonts w:ascii="Times New Roman" w:hAnsi="Times New Roman"/>
          <w:i/>
          <w:sz w:val="20"/>
        </w:rPr>
        <w:t>Describe the circumstances under which this SOP will have to be reviewed by PI/lab supervisor – scale up, temperature/pressure change that might cause the reaction to proceed more quickly, change in reactants that might result in increased hazards, etc.</w:t>
      </w:r>
    </w:p>
    <w:p w14:paraId="396E8516"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DESIGNATED AREA</w:t>
      </w:r>
    </w:p>
    <w:p w14:paraId="5FF463CC" w14:textId="77777777" w:rsidR="00C7601B" w:rsidRDefault="00C7601B" w:rsidP="00C7601B">
      <w:pPr>
        <w:numPr>
          <w:ilvl w:val="12"/>
          <w:numId w:val="0"/>
        </w:numPr>
        <w:tabs>
          <w:tab w:val="left" w:pos="-1440"/>
          <w:tab w:val="left" w:pos="-720"/>
          <w:tab w:val="left" w:pos="0"/>
          <w:tab w:val="left" w:pos="408"/>
          <w:tab w:val="left" w:pos="1122"/>
          <w:tab w:val="left" w:pos="1734"/>
          <w:tab w:val="left" w:pos="2160"/>
        </w:tabs>
        <w:suppressAutoHyphens/>
        <w:spacing w:line="240" w:lineRule="auto"/>
        <w:ind w:left="720"/>
        <w:rPr>
          <w:rFonts w:ascii="Times New Roman" w:hAnsi="Times New Roman"/>
          <w:i/>
          <w:sz w:val="20"/>
        </w:rPr>
      </w:pPr>
      <w:r w:rsidRPr="003442C6">
        <w:rPr>
          <w:rFonts w:ascii="Times New Roman" w:hAnsi="Times New Roman"/>
          <w:i/>
          <w:sz w:val="20"/>
        </w:rPr>
        <w:t>Indicate the designated area for your laboratory.  A designated area must be considered for work with "particularly hazardous substances" or chemical carcinogens.  The entire laboratory, fume hood, or a portion of the laboratory may be considered as a designated area.</w:t>
      </w:r>
    </w:p>
    <w:p w14:paraId="3DA57BE6"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SAFETY DATA SHEETS AND OTHER RESOURCES</w:t>
      </w:r>
    </w:p>
    <w:p w14:paraId="108F0AE3" w14:textId="77777777" w:rsidR="00430044" w:rsidRPr="00430044" w:rsidRDefault="00430044" w:rsidP="00430044">
      <w:pPr>
        <w:pStyle w:val="ListParagraph"/>
        <w:spacing w:line="240" w:lineRule="auto"/>
        <w:ind w:left="735"/>
        <w:rPr>
          <w:rFonts w:ascii="Times New Roman" w:hAnsi="Times New Roman"/>
          <w:i/>
          <w:sz w:val="20"/>
        </w:rPr>
      </w:pPr>
      <w:r w:rsidRPr="00430044">
        <w:rPr>
          <w:rFonts w:ascii="Times New Roman" w:hAnsi="Times New Roman"/>
          <w:i/>
          <w:sz w:val="20"/>
        </w:rPr>
        <w:t xml:space="preserve">Various material safety data sheet databases are suggested by The Johns Hopkins University Office of Health, Safety, and Environment. Please see http://www.hopkinsmedicine.org/hse/msds/index.html for </w:t>
      </w:r>
      <w:r>
        <w:rPr>
          <w:rFonts w:ascii="Times New Roman" w:hAnsi="Times New Roman"/>
          <w:i/>
          <w:sz w:val="20"/>
        </w:rPr>
        <w:t xml:space="preserve">a </w:t>
      </w:r>
      <w:r w:rsidRPr="00430044">
        <w:rPr>
          <w:rFonts w:ascii="Times New Roman" w:hAnsi="Times New Roman"/>
          <w:i/>
          <w:sz w:val="20"/>
        </w:rPr>
        <w:t xml:space="preserve">list of sources to obtain a specific MSDS. </w:t>
      </w:r>
    </w:p>
    <w:p w14:paraId="5AA16242" w14:textId="77777777" w:rsidR="00C7601B" w:rsidRPr="003442C6" w:rsidRDefault="00C7601B" w:rsidP="00C7601B">
      <w:pPr>
        <w:numPr>
          <w:ilvl w:val="0"/>
          <w:numId w:val="11"/>
        </w:numPr>
        <w:spacing w:line="240" w:lineRule="auto"/>
        <w:ind w:hanging="735"/>
        <w:rPr>
          <w:rFonts w:ascii="Times New Roman" w:hAnsi="Times New Roman"/>
          <w:b/>
        </w:rPr>
      </w:pPr>
      <w:r w:rsidRPr="003442C6">
        <w:rPr>
          <w:rFonts w:ascii="Times New Roman" w:hAnsi="Times New Roman"/>
          <w:b/>
        </w:rPr>
        <w:t>DETAILED PROTOCOL</w:t>
      </w:r>
    </w:p>
    <w:p w14:paraId="7C4355DD" w14:textId="77777777" w:rsidR="00C7601B" w:rsidRPr="00D23E27" w:rsidRDefault="00C7601B" w:rsidP="00D23E27">
      <w:pPr>
        <w:spacing w:line="240" w:lineRule="auto"/>
        <w:ind w:left="720"/>
        <w:rPr>
          <w:rFonts w:ascii="Times New Roman" w:eastAsia="Times New Roman" w:hAnsi="Times New Roman"/>
          <w:b/>
          <w:bCs/>
          <w:sz w:val="27"/>
          <w:szCs w:val="27"/>
        </w:rPr>
      </w:pPr>
      <w:r>
        <w:rPr>
          <w:rFonts w:ascii="Times New Roman" w:hAnsi="Times New Roman"/>
          <w:i/>
          <w:sz w:val="20"/>
          <w:szCs w:val="20"/>
        </w:rPr>
        <w:t>Insert or a</w:t>
      </w:r>
      <w:r w:rsidRPr="003442C6">
        <w:rPr>
          <w:rFonts w:ascii="Times New Roman" w:hAnsi="Times New Roman"/>
          <w:i/>
          <w:sz w:val="20"/>
          <w:szCs w:val="20"/>
        </w:rPr>
        <w:t>ttach a copy of your specific laboratory procedures for the process, hazardous chemical, or hazard class.</w:t>
      </w:r>
    </w:p>
    <w:p w14:paraId="3E4201F6" w14:textId="77777777" w:rsidR="001A1454" w:rsidRPr="008C6657" w:rsidRDefault="00C7601B" w:rsidP="001A1454">
      <w:pPr>
        <w:spacing w:after="0"/>
        <w:jc w:val="center"/>
        <w:rPr>
          <w:rFonts w:ascii="Times New Roman" w:eastAsia="Times New Roman" w:hAnsi="Times New Roman"/>
          <w:b/>
          <w:sz w:val="24"/>
          <w:szCs w:val="24"/>
        </w:rPr>
      </w:pPr>
      <w:r>
        <w:rPr>
          <w:rFonts w:ascii="Times New Roman" w:hAnsi="Times New Roman"/>
          <w:b/>
        </w:rPr>
        <w:br w:type="page"/>
      </w:r>
      <w:r w:rsidR="001A1454" w:rsidRPr="008C6657">
        <w:rPr>
          <w:rFonts w:ascii="Times New Roman" w:eastAsia="Times New Roman" w:hAnsi="Times New Roman"/>
          <w:b/>
          <w:sz w:val="24"/>
          <w:szCs w:val="24"/>
        </w:rPr>
        <w:lastRenderedPageBreak/>
        <w:t>Documentation of Standard Operating Procedure (SOP) Training</w:t>
      </w:r>
    </w:p>
    <w:p w14:paraId="05520BD1" w14:textId="77777777" w:rsidR="001A1454" w:rsidRPr="008C6657" w:rsidRDefault="001A1454" w:rsidP="001A1454">
      <w:pPr>
        <w:spacing w:after="0" w:line="240" w:lineRule="auto"/>
        <w:rPr>
          <w:rFonts w:ascii="Times New Roman" w:eastAsia="Times New Roman" w:hAnsi="Times New Roman"/>
          <w:i/>
          <w:sz w:val="20"/>
          <w:szCs w:val="20"/>
        </w:rPr>
      </w:pPr>
      <w:r w:rsidRPr="008C6657">
        <w:rPr>
          <w:rFonts w:ascii="Times New Roman" w:eastAsia="Times New Roman" w:hAnsi="Times New Roman"/>
          <w:i/>
          <w:sz w:val="20"/>
          <w:szCs w:val="20"/>
        </w:rPr>
        <w:t xml:space="preserve"> (</w:t>
      </w:r>
      <w:proofErr w:type="gramStart"/>
      <w:r w:rsidRPr="008C6657">
        <w:rPr>
          <w:rFonts w:ascii="Times New Roman" w:eastAsia="Times New Roman" w:hAnsi="Times New Roman"/>
          <w:i/>
          <w:sz w:val="20"/>
          <w:szCs w:val="20"/>
        </w:rPr>
        <w:t>signature</w:t>
      </w:r>
      <w:proofErr w:type="gramEnd"/>
      <w:r w:rsidRPr="008C6657">
        <w:rPr>
          <w:rFonts w:ascii="Times New Roman" w:eastAsia="Times New Roman" w:hAnsi="Times New Roman"/>
          <w:i/>
          <w:sz w:val="20"/>
          <w:szCs w:val="20"/>
        </w:rPr>
        <w:t xml:space="preserve"> of all users is required)</w:t>
      </w:r>
    </w:p>
    <w:p w14:paraId="379C1569" w14:textId="77777777" w:rsidR="001A1454" w:rsidRPr="008C6657" w:rsidRDefault="001A1454" w:rsidP="001A1454">
      <w:pPr>
        <w:spacing w:after="0" w:line="240" w:lineRule="auto"/>
        <w:rPr>
          <w:rFonts w:ascii="Times New Roman" w:eastAsia="Times New Roman" w:hAnsi="Times New Roman"/>
          <w:i/>
          <w:sz w:val="20"/>
          <w:szCs w:val="20"/>
        </w:rPr>
      </w:pPr>
    </w:p>
    <w:p w14:paraId="79EE37BB" w14:textId="77777777" w:rsidR="001A1454" w:rsidRPr="008C6657" w:rsidRDefault="001A1454" w:rsidP="001A1454">
      <w:pPr>
        <w:numPr>
          <w:ilvl w:val="0"/>
          <w:numId w:val="17"/>
        </w:numPr>
        <w:spacing w:after="0" w:line="240" w:lineRule="auto"/>
        <w:contextualSpacing/>
        <w:rPr>
          <w:rFonts w:ascii="Times New Roman" w:eastAsia="MS Mincho" w:hAnsi="Times New Roman"/>
          <w:sz w:val="20"/>
          <w:szCs w:val="20"/>
          <w:lang w:eastAsia="ja-JP"/>
        </w:rPr>
      </w:pPr>
      <w:r w:rsidRPr="008C6657">
        <w:rPr>
          <w:rFonts w:ascii="Times New Roman" w:eastAsia="MS Mincho" w:hAnsi="Times New Roman"/>
          <w:sz w:val="20"/>
          <w:szCs w:val="20"/>
          <w:lang w:eastAsia="ja-JP"/>
        </w:rPr>
        <w:t>Prior to conducting any work with</w:t>
      </w:r>
      <w:r w:rsidR="00C366FE">
        <w:rPr>
          <w:rFonts w:ascii="Times New Roman" w:eastAsia="MS Mincho" w:hAnsi="Times New Roman"/>
          <w:b/>
          <w:lang w:eastAsia="ja-JP"/>
        </w:rPr>
        <w:t xml:space="preserve"> [BLANK]</w:t>
      </w:r>
      <w:r w:rsidRPr="008C6657">
        <w:rPr>
          <w:rFonts w:ascii="Times New Roman" w:eastAsia="MS Mincho" w:hAnsi="Times New Roman"/>
          <w:lang w:eastAsia="ja-JP"/>
        </w:rPr>
        <w:t>,</w:t>
      </w:r>
      <w:r w:rsidRPr="008C6657">
        <w:rPr>
          <w:rFonts w:ascii="Times New Roman" w:eastAsia="MS Mincho" w:hAnsi="Times New Roman"/>
          <w:sz w:val="20"/>
          <w:szCs w:val="20"/>
          <w:lang w:eastAsia="ja-JP"/>
        </w:rPr>
        <w:t xml:space="preserve"> laboratory personnel must be trained on the hazards involved in working with this SOP, how to protect themselves from the hazards, and emergency procedures.</w:t>
      </w:r>
    </w:p>
    <w:p w14:paraId="42DCF1ED" w14:textId="77777777" w:rsidR="001A1454" w:rsidRPr="00AC70DD" w:rsidRDefault="001A1454" w:rsidP="001A1454">
      <w:pPr>
        <w:spacing w:after="0" w:line="240" w:lineRule="auto"/>
        <w:ind w:left="720"/>
        <w:contextualSpacing/>
        <w:rPr>
          <w:rFonts w:ascii="Times New Roman" w:eastAsia="MS Mincho" w:hAnsi="Times New Roman"/>
          <w:sz w:val="6"/>
          <w:szCs w:val="6"/>
          <w:lang w:eastAsia="ja-JP"/>
        </w:rPr>
      </w:pPr>
    </w:p>
    <w:p w14:paraId="3139E7A4" w14:textId="77777777" w:rsidR="001A1454" w:rsidRPr="008C6657" w:rsidRDefault="001A1454" w:rsidP="001A1454">
      <w:pPr>
        <w:numPr>
          <w:ilvl w:val="0"/>
          <w:numId w:val="17"/>
        </w:numPr>
        <w:spacing w:after="0" w:line="240" w:lineRule="auto"/>
        <w:contextualSpacing/>
        <w:rPr>
          <w:rFonts w:ascii="Times New Roman" w:eastAsia="MS Mincho" w:hAnsi="Times New Roman"/>
          <w:sz w:val="20"/>
          <w:szCs w:val="20"/>
          <w:lang w:eastAsia="ja-JP"/>
        </w:rPr>
      </w:pPr>
      <w:r w:rsidRPr="008C6657">
        <w:rPr>
          <w:rFonts w:ascii="Times New Roman" w:eastAsia="MS Mincho" w:hAnsi="Times New Roman"/>
          <w:sz w:val="20"/>
          <w:szCs w:val="20"/>
          <w:lang w:eastAsia="ja-JP"/>
        </w:rPr>
        <w:t>Ready access to this SOP and to a Safety Data Sheet for each hazardous material described in the SOP must be made available.</w:t>
      </w:r>
    </w:p>
    <w:p w14:paraId="1578508D" w14:textId="77777777" w:rsidR="001A1454" w:rsidRPr="00AC70DD" w:rsidRDefault="001A1454" w:rsidP="001A1454">
      <w:pPr>
        <w:spacing w:after="0" w:line="240" w:lineRule="auto"/>
        <w:contextualSpacing/>
        <w:rPr>
          <w:rFonts w:ascii="Times New Roman" w:eastAsia="MS Mincho" w:hAnsi="Times New Roman"/>
          <w:sz w:val="6"/>
          <w:szCs w:val="6"/>
          <w:lang w:eastAsia="ja-JP"/>
        </w:rPr>
      </w:pPr>
    </w:p>
    <w:p w14:paraId="43B7001F" w14:textId="77777777" w:rsidR="001A1454" w:rsidRPr="00D119DB" w:rsidRDefault="001A1454" w:rsidP="001A1454">
      <w:pPr>
        <w:numPr>
          <w:ilvl w:val="0"/>
          <w:numId w:val="17"/>
        </w:numPr>
        <w:spacing w:after="0" w:line="240" w:lineRule="auto"/>
        <w:contextualSpacing/>
        <w:rPr>
          <w:rFonts w:ascii="Times New Roman" w:eastAsia="MS Mincho" w:hAnsi="Times New Roman"/>
          <w:sz w:val="20"/>
          <w:szCs w:val="20"/>
          <w:lang w:eastAsia="ja-JP"/>
        </w:rPr>
      </w:pPr>
      <w:r w:rsidRPr="00D119DB">
        <w:rPr>
          <w:rFonts w:ascii="Times New Roman" w:eastAsia="MS Mincho" w:hAnsi="Times New Roman"/>
          <w:sz w:val="20"/>
          <w:szCs w:val="20"/>
          <w:lang w:eastAsia="ja-JP"/>
        </w:rPr>
        <w:t>The Principal Investigator (PI), or the laboratory supervisor if the activity does not involve a PI, must ensure that his/her laboratory personnel have attended appropriate laboratory safety training or refresher training within the last three years.</w:t>
      </w:r>
    </w:p>
    <w:p w14:paraId="5E8C895D" w14:textId="77777777" w:rsidR="001A1454" w:rsidRPr="00D119DB" w:rsidRDefault="001A1454" w:rsidP="001A1454">
      <w:pPr>
        <w:spacing w:after="0" w:line="240" w:lineRule="auto"/>
        <w:rPr>
          <w:rFonts w:ascii="Times New Roman" w:eastAsia="Times New Roman" w:hAnsi="Times New Roman"/>
          <w:b/>
          <w:sz w:val="20"/>
          <w:szCs w:val="20"/>
        </w:rPr>
      </w:pPr>
    </w:p>
    <w:p w14:paraId="507EA866" w14:textId="77777777" w:rsidR="001A1454" w:rsidRPr="00D119DB" w:rsidRDefault="001A1454" w:rsidP="001A1454">
      <w:pPr>
        <w:spacing w:after="0" w:line="240" w:lineRule="auto"/>
        <w:rPr>
          <w:rFonts w:ascii="Times New Roman" w:eastAsia="Times New Roman" w:hAnsi="Times New Roman"/>
          <w:sz w:val="20"/>
          <w:szCs w:val="20"/>
        </w:rPr>
      </w:pPr>
      <w:r w:rsidRPr="00D119DB">
        <w:rPr>
          <w:rFonts w:ascii="Times New Roman" w:eastAsia="Times New Roman" w:hAnsi="Times New Roman"/>
          <w:b/>
          <w:sz w:val="20"/>
          <w:szCs w:val="20"/>
        </w:rPr>
        <w:t xml:space="preserve">Designated Trainer: </w:t>
      </w:r>
      <w:r w:rsidRPr="00D119DB">
        <w:rPr>
          <w:rFonts w:ascii="Times New Roman" w:eastAsia="Times New Roman" w:hAnsi="Times New Roman"/>
          <w:i/>
          <w:sz w:val="20"/>
          <w:szCs w:val="20"/>
        </w:rPr>
        <w:t>(signature is required)</w:t>
      </w:r>
      <w:r w:rsidRPr="00D119DB">
        <w:rPr>
          <w:rFonts w:ascii="Times New Roman" w:eastAsia="Times New Roman" w:hAnsi="Times New Roman"/>
          <w:sz w:val="20"/>
          <w:szCs w:val="20"/>
        </w:rPr>
        <w:t xml:space="preserve"> </w:t>
      </w:r>
      <w:r w:rsidR="00EE0475" w:rsidRPr="00D119DB">
        <w:rPr>
          <w:rFonts w:ascii="Times New Roman" w:eastAsia="Times New Roman" w:hAnsi="Times New Roman"/>
          <w:sz w:val="20"/>
          <w:szCs w:val="20"/>
        </w:rPr>
        <w:fldChar w:fldCharType="begin">
          <w:ffData>
            <w:name w:val="Text54"/>
            <w:enabled/>
            <w:calcOnExit w:val="0"/>
            <w:textInput/>
          </w:ffData>
        </w:fldChar>
      </w:r>
      <w:r w:rsidRPr="00D119DB">
        <w:rPr>
          <w:rFonts w:ascii="Times New Roman" w:eastAsia="Times New Roman" w:hAnsi="Times New Roman"/>
          <w:sz w:val="20"/>
          <w:szCs w:val="20"/>
        </w:rPr>
        <w:instrText xml:space="preserve"> FORMTEXT </w:instrText>
      </w:r>
      <w:r w:rsidR="00EE0475" w:rsidRPr="00D119DB">
        <w:rPr>
          <w:rFonts w:ascii="Times New Roman" w:eastAsia="Times New Roman" w:hAnsi="Times New Roman"/>
          <w:sz w:val="20"/>
          <w:szCs w:val="20"/>
        </w:rPr>
      </w:r>
      <w:r w:rsidR="00EE0475" w:rsidRPr="00D119DB">
        <w:rPr>
          <w:rFonts w:ascii="Times New Roman" w:eastAsia="Times New Roman" w:hAnsi="Times New Roman"/>
          <w:sz w:val="20"/>
          <w:szCs w:val="20"/>
        </w:rPr>
        <w:fldChar w:fldCharType="separate"/>
      </w:r>
      <w:r w:rsidRPr="00D119DB">
        <w:rPr>
          <w:rFonts w:ascii="Times New Roman" w:eastAsia="Times New Roman" w:hAnsi="Times New Roman"/>
          <w:noProof/>
          <w:sz w:val="20"/>
          <w:szCs w:val="20"/>
        </w:rPr>
        <w:t> </w:t>
      </w:r>
      <w:r w:rsidRPr="00D119DB">
        <w:rPr>
          <w:rFonts w:ascii="Times New Roman" w:eastAsia="Times New Roman" w:hAnsi="Times New Roman"/>
          <w:noProof/>
          <w:sz w:val="20"/>
          <w:szCs w:val="20"/>
        </w:rPr>
        <w:t> </w:t>
      </w:r>
      <w:r w:rsidRPr="00D119DB">
        <w:rPr>
          <w:rFonts w:ascii="Times New Roman" w:eastAsia="Times New Roman" w:hAnsi="Times New Roman"/>
          <w:noProof/>
          <w:sz w:val="20"/>
          <w:szCs w:val="20"/>
        </w:rPr>
        <w:t> </w:t>
      </w:r>
      <w:r w:rsidRPr="00D119DB">
        <w:rPr>
          <w:rFonts w:ascii="Times New Roman" w:eastAsia="Times New Roman" w:hAnsi="Times New Roman"/>
          <w:noProof/>
          <w:sz w:val="20"/>
          <w:szCs w:val="20"/>
        </w:rPr>
        <w:t> </w:t>
      </w:r>
      <w:r w:rsidRPr="00D119DB">
        <w:rPr>
          <w:rFonts w:ascii="Times New Roman" w:eastAsia="Times New Roman" w:hAnsi="Times New Roman"/>
          <w:noProof/>
          <w:sz w:val="20"/>
          <w:szCs w:val="20"/>
        </w:rPr>
        <w:t> </w:t>
      </w:r>
      <w:r w:rsidR="00EE0475" w:rsidRPr="00D119DB">
        <w:rPr>
          <w:rFonts w:ascii="Times New Roman" w:eastAsia="Times New Roman" w:hAnsi="Times New Roman"/>
          <w:sz w:val="20"/>
          <w:szCs w:val="20"/>
        </w:rPr>
        <w:fldChar w:fldCharType="end"/>
      </w:r>
    </w:p>
    <w:p w14:paraId="260F3550" w14:textId="77777777" w:rsidR="001A1454" w:rsidRPr="00AC70DD" w:rsidRDefault="001A1454" w:rsidP="001A1454">
      <w:pPr>
        <w:spacing w:after="0" w:line="240" w:lineRule="auto"/>
        <w:rPr>
          <w:rFonts w:ascii="Times New Roman" w:eastAsia="Times New Roman" w:hAnsi="Times New Roman"/>
          <w:b/>
          <w:sz w:val="6"/>
          <w:szCs w:val="6"/>
        </w:rPr>
      </w:pPr>
    </w:p>
    <w:p w14:paraId="307CF2E3" w14:textId="77777777" w:rsidR="001A1454" w:rsidRPr="0095535C" w:rsidRDefault="001A1454" w:rsidP="001A1454">
      <w:pPr>
        <w:spacing w:after="0" w:line="240" w:lineRule="auto"/>
        <w:rPr>
          <w:rFonts w:ascii="Times New Roman" w:eastAsia="Times New Roman" w:hAnsi="Times New Roman"/>
          <w:sz w:val="20"/>
          <w:szCs w:val="20"/>
        </w:rPr>
      </w:pPr>
      <w:r w:rsidRPr="0095535C">
        <w:rPr>
          <w:rFonts w:ascii="Times New Roman" w:eastAsia="Times New Roman" w:hAnsi="Times New Roman"/>
          <w:sz w:val="20"/>
          <w:szCs w:val="20"/>
        </w:rPr>
        <w:t>I have read and acknowledge the contents, requirements, and responsibilities outlined in this SOP:</w:t>
      </w:r>
    </w:p>
    <w:p w14:paraId="447ECA7A" w14:textId="77777777" w:rsidR="001A1454" w:rsidRPr="008C6657" w:rsidRDefault="001A1454" w:rsidP="001A1454">
      <w:pPr>
        <w:spacing w:after="0" w:line="240" w:lineRule="auto"/>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1A1454" w:rsidRPr="008C6657" w14:paraId="08D3BC58" w14:textId="77777777" w:rsidTr="00776C4B">
        <w:tc>
          <w:tcPr>
            <w:tcW w:w="3496" w:type="dxa"/>
            <w:shd w:val="clear" w:color="auto" w:fill="auto"/>
          </w:tcPr>
          <w:p w14:paraId="4F2A8642" w14:textId="77777777" w:rsidR="001A1454" w:rsidRPr="008C6657" w:rsidRDefault="001A1454" w:rsidP="00776C4B">
            <w:pPr>
              <w:spacing w:after="0" w:line="240" w:lineRule="auto"/>
              <w:rPr>
                <w:rFonts w:ascii="Times New Roman" w:eastAsia="Times New Roman" w:hAnsi="Times New Roman"/>
                <w:b/>
              </w:rPr>
            </w:pPr>
            <w:r w:rsidRPr="008C6657">
              <w:rPr>
                <w:rFonts w:ascii="Times New Roman" w:eastAsia="Times New Roman" w:hAnsi="Times New Roman"/>
                <w:b/>
              </w:rPr>
              <w:t>Name</w:t>
            </w:r>
          </w:p>
          <w:p w14:paraId="2D6D66F2" w14:textId="77777777" w:rsidR="001A1454" w:rsidRPr="008C6657" w:rsidRDefault="001A1454" w:rsidP="00776C4B">
            <w:pPr>
              <w:spacing w:after="0" w:line="240" w:lineRule="auto"/>
              <w:rPr>
                <w:rFonts w:ascii="Times New Roman" w:eastAsia="Times New Roman" w:hAnsi="Times New Roman"/>
              </w:rPr>
            </w:pPr>
          </w:p>
        </w:tc>
        <w:tc>
          <w:tcPr>
            <w:tcW w:w="3605" w:type="dxa"/>
            <w:shd w:val="clear" w:color="auto" w:fill="auto"/>
          </w:tcPr>
          <w:p w14:paraId="59132B01" w14:textId="77777777" w:rsidR="001A1454" w:rsidRPr="008C6657" w:rsidRDefault="001A1454" w:rsidP="00776C4B">
            <w:pPr>
              <w:spacing w:after="0" w:line="240" w:lineRule="auto"/>
              <w:rPr>
                <w:rFonts w:ascii="Times New Roman" w:eastAsia="Times New Roman" w:hAnsi="Times New Roman"/>
              </w:rPr>
            </w:pPr>
            <w:r w:rsidRPr="008C6657">
              <w:rPr>
                <w:rFonts w:ascii="Times New Roman" w:eastAsia="Times New Roman" w:hAnsi="Times New Roman"/>
                <w:b/>
              </w:rPr>
              <w:t>Signature</w:t>
            </w:r>
          </w:p>
        </w:tc>
        <w:tc>
          <w:tcPr>
            <w:tcW w:w="1238" w:type="dxa"/>
            <w:shd w:val="clear" w:color="auto" w:fill="auto"/>
          </w:tcPr>
          <w:p w14:paraId="4F659E14" w14:textId="77777777" w:rsidR="001A1454" w:rsidRPr="008C6657" w:rsidRDefault="001A1454" w:rsidP="00776C4B">
            <w:pPr>
              <w:spacing w:after="0" w:line="240" w:lineRule="auto"/>
              <w:rPr>
                <w:rFonts w:ascii="Times New Roman" w:eastAsia="Times New Roman" w:hAnsi="Times New Roman"/>
                <w:b/>
              </w:rPr>
            </w:pPr>
            <w:r w:rsidRPr="008C6657">
              <w:rPr>
                <w:rFonts w:ascii="Times New Roman" w:eastAsia="Times New Roman" w:hAnsi="Times New Roman"/>
                <w:b/>
              </w:rPr>
              <w:t>Trainer Initials</w:t>
            </w:r>
          </w:p>
        </w:tc>
        <w:tc>
          <w:tcPr>
            <w:tcW w:w="1237" w:type="dxa"/>
            <w:shd w:val="clear" w:color="auto" w:fill="auto"/>
          </w:tcPr>
          <w:p w14:paraId="086E4182" w14:textId="77777777" w:rsidR="001A1454" w:rsidRPr="008C6657" w:rsidRDefault="001A1454" w:rsidP="00776C4B">
            <w:pPr>
              <w:spacing w:after="0" w:line="240" w:lineRule="auto"/>
              <w:rPr>
                <w:rFonts w:ascii="Times New Roman" w:eastAsia="Times New Roman" w:hAnsi="Times New Roman"/>
              </w:rPr>
            </w:pPr>
            <w:r w:rsidRPr="008C6657">
              <w:rPr>
                <w:rFonts w:ascii="Times New Roman" w:eastAsia="Times New Roman" w:hAnsi="Times New Roman"/>
                <w:b/>
              </w:rPr>
              <w:t>Date</w:t>
            </w:r>
          </w:p>
        </w:tc>
      </w:tr>
      <w:tr w:rsidR="001A1454" w:rsidRPr="008C6657" w14:paraId="417C26D3" w14:textId="77777777" w:rsidTr="00776C4B">
        <w:trPr>
          <w:trHeight w:val="414"/>
        </w:trPr>
        <w:tc>
          <w:tcPr>
            <w:tcW w:w="3496" w:type="dxa"/>
            <w:shd w:val="clear" w:color="auto" w:fill="auto"/>
          </w:tcPr>
          <w:p w14:paraId="3DED4493"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526C959D"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2AB49C8D"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6DE69201"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4740503D" w14:textId="77777777" w:rsidTr="00776C4B">
        <w:trPr>
          <w:trHeight w:val="414"/>
        </w:trPr>
        <w:tc>
          <w:tcPr>
            <w:tcW w:w="3496" w:type="dxa"/>
            <w:shd w:val="clear" w:color="auto" w:fill="auto"/>
          </w:tcPr>
          <w:p w14:paraId="52EA4D3C"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01A1D5CF"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389425F7"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26813E50"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18AB6FAD" w14:textId="77777777" w:rsidTr="00776C4B">
        <w:trPr>
          <w:trHeight w:val="414"/>
        </w:trPr>
        <w:tc>
          <w:tcPr>
            <w:tcW w:w="3496" w:type="dxa"/>
            <w:shd w:val="clear" w:color="auto" w:fill="auto"/>
          </w:tcPr>
          <w:p w14:paraId="09531173"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52D121B9"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3C0791D8"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0972EAEE"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1780A84A" w14:textId="77777777" w:rsidTr="00776C4B">
        <w:trPr>
          <w:trHeight w:val="414"/>
        </w:trPr>
        <w:tc>
          <w:tcPr>
            <w:tcW w:w="3496" w:type="dxa"/>
            <w:shd w:val="clear" w:color="auto" w:fill="auto"/>
          </w:tcPr>
          <w:p w14:paraId="03E7F0B4"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7409ED59"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3BE365DF"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1DC7DD47"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4BC6F806" w14:textId="77777777" w:rsidTr="00776C4B">
        <w:trPr>
          <w:trHeight w:val="414"/>
        </w:trPr>
        <w:tc>
          <w:tcPr>
            <w:tcW w:w="3496" w:type="dxa"/>
            <w:shd w:val="clear" w:color="auto" w:fill="auto"/>
          </w:tcPr>
          <w:p w14:paraId="3DC4DAE7"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440E965A"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7EAACAA4"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792CEE82"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0E6216FB" w14:textId="77777777" w:rsidTr="00776C4B">
        <w:trPr>
          <w:trHeight w:val="414"/>
        </w:trPr>
        <w:tc>
          <w:tcPr>
            <w:tcW w:w="3496" w:type="dxa"/>
            <w:shd w:val="clear" w:color="auto" w:fill="auto"/>
          </w:tcPr>
          <w:p w14:paraId="2B25CF54"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648F987D"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73D9DE7B"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0839042E"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613A1FF8" w14:textId="77777777" w:rsidTr="00776C4B">
        <w:trPr>
          <w:trHeight w:val="414"/>
        </w:trPr>
        <w:tc>
          <w:tcPr>
            <w:tcW w:w="3496" w:type="dxa"/>
            <w:shd w:val="clear" w:color="auto" w:fill="auto"/>
          </w:tcPr>
          <w:p w14:paraId="64184C7C"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133B1ED2"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5E1A15BC"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29C0B706"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6DCDEB8E" w14:textId="77777777" w:rsidTr="00776C4B">
        <w:trPr>
          <w:trHeight w:val="414"/>
        </w:trPr>
        <w:tc>
          <w:tcPr>
            <w:tcW w:w="3496" w:type="dxa"/>
            <w:shd w:val="clear" w:color="auto" w:fill="auto"/>
          </w:tcPr>
          <w:p w14:paraId="0DE94F2E"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4A8F4245"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74EE317F"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70EDCC92"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74D46920" w14:textId="77777777" w:rsidTr="00776C4B">
        <w:trPr>
          <w:trHeight w:val="414"/>
        </w:trPr>
        <w:tc>
          <w:tcPr>
            <w:tcW w:w="3496" w:type="dxa"/>
            <w:shd w:val="clear" w:color="auto" w:fill="auto"/>
          </w:tcPr>
          <w:p w14:paraId="0FD2A3CB"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1EE26A4E"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6F14F7B8"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12702F54"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7DA0AABC" w14:textId="77777777" w:rsidTr="00776C4B">
        <w:trPr>
          <w:trHeight w:val="414"/>
        </w:trPr>
        <w:tc>
          <w:tcPr>
            <w:tcW w:w="3496" w:type="dxa"/>
            <w:shd w:val="clear" w:color="auto" w:fill="auto"/>
          </w:tcPr>
          <w:p w14:paraId="13D1F8FF"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794A1896"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2A9E3D69"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13A6B5FF"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6CC6AC85" w14:textId="77777777" w:rsidTr="00776C4B">
        <w:trPr>
          <w:trHeight w:val="414"/>
        </w:trPr>
        <w:tc>
          <w:tcPr>
            <w:tcW w:w="3496" w:type="dxa"/>
            <w:shd w:val="clear" w:color="auto" w:fill="auto"/>
          </w:tcPr>
          <w:p w14:paraId="17C2E9DB"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2B923E44"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246B8A07"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4C9AE16B"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11D679B5" w14:textId="77777777" w:rsidTr="00776C4B">
        <w:trPr>
          <w:trHeight w:val="414"/>
        </w:trPr>
        <w:tc>
          <w:tcPr>
            <w:tcW w:w="3496" w:type="dxa"/>
            <w:shd w:val="clear" w:color="auto" w:fill="auto"/>
          </w:tcPr>
          <w:p w14:paraId="1CD564AD"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41840C27"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01D2FCB4"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16353247"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1A96AF96" w14:textId="77777777" w:rsidTr="00776C4B">
        <w:trPr>
          <w:trHeight w:val="414"/>
        </w:trPr>
        <w:tc>
          <w:tcPr>
            <w:tcW w:w="3496" w:type="dxa"/>
            <w:shd w:val="clear" w:color="auto" w:fill="auto"/>
          </w:tcPr>
          <w:p w14:paraId="6C07C9CD"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01D5AE65"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7D9001F9"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18A8B0E3"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4DB71393" w14:textId="77777777" w:rsidTr="00776C4B">
        <w:trPr>
          <w:trHeight w:val="414"/>
        </w:trPr>
        <w:tc>
          <w:tcPr>
            <w:tcW w:w="3496" w:type="dxa"/>
            <w:shd w:val="clear" w:color="auto" w:fill="auto"/>
          </w:tcPr>
          <w:p w14:paraId="21DACD09"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61F886F1"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165DBFFE"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259B3117"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6268462E" w14:textId="77777777" w:rsidTr="00776C4B">
        <w:trPr>
          <w:trHeight w:val="414"/>
        </w:trPr>
        <w:tc>
          <w:tcPr>
            <w:tcW w:w="3496" w:type="dxa"/>
            <w:shd w:val="clear" w:color="auto" w:fill="auto"/>
          </w:tcPr>
          <w:p w14:paraId="0376CE8A"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7FDE3954"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0B4A4A5F"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3C13E5EB"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3C60C30A" w14:textId="77777777" w:rsidTr="00776C4B">
        <w:trPr>
          <w:trHeight w:val="414"/>
        </w:trPr>
        <w:tc>
          <w:tcPr>
            <w:tcW w:w="3496" w:type="dxa"/>
            <w:shd w:val="clear" w:color="auto" w:fill="auto"/>
          </w:tcPr>
          <w:p w14:paraId="55593C6F"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5B70537A"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7F3F5166"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3B22AD57"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37F12250" w14:textId="77777777" w:rsidTr="00776C4B">
        <w:trPr>
          <w:trHeight w:val="414"/>
        </w:trPr>
        <w:tc>
          <w:tcPr>
            <w:tcW w:w="3496" w:type="dxa"/>
            <w:shd w:val="clear" w:color="auto" w:fill="auto"/>
          </w:tcPr>
          <w:p w14:paraId="672727B4"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642B12C2"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637B8BAB"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15AA0E3E" w14:textId="77777777" w:rsidR="001A1454" w:rsidRPr="00AC70DD" w:rsidRDefault="001A1454" w:rsidP="00776C4B">
            <w:pPr>
              <w:spacing w:after="0" w:line="360" w:lineRule="auto"/>
              <w:rPr>
                <w:rFonts w:ascii="Times New Roman" w:eastAsia="Times New Roman" w:hAnsi="Times New Roman"/>
                <w:sz w:val="18"/>
                <w:szCs w:val="18"/>
              </w:rPr>
            </w:pPr>
          </w:p>
        </w:tc>
      </w:tr>
      <w:tr w:rsidR="001A1454" w:rsidRPr="008C6657" w14:paraId="4E8A4401" w14:textId="77777777" w:rsidTr="00776C4B">
        <w:trPr>
          <w:trHeight w:val="414"/>
        </w:trPr>
        <w:tc>
          <w:tcPr>
            <w:tcW w:w="3496" w:type="dxa"/>
            <w:shd w:val="clear" w:color="auto" w:fill="auto"/>
          </w:tcPr>
          <w:p w14:paraId="38BE1CF9" w14:textId="77777777" w:rsidR="001A1454" w:rsidRPr="00AC70DD" w:rsidRDefault="001A1454" w:rsidP="00776C4B">
            <w:pPr>
              <w:spacing w:after="0" w:line="360" w:lineRule="auto"/>
              <w:rPr>
                <w:rFonts w:ascii="Times New Roman" w:eastAsia="Times New Roman" w:hAnsi="Times New Roman"/>
                <w:sz w:val="18"/>
                <w:szCs w:val="18"/>
              </w:rPr>
            </w:pPr>
          </w:p>
        </w:tc>
        <w:tc>
          <w:tcPr>
            <w:tcW w:w="3605" w:type="dxa"/>
            <w:shd w:val="clear" w:color="auto" w:fill="auto"/>
          </w:tcPr>
          <w:p w14:paraId="706A41FD" w14:textId="77777777" w:rsidR="001A1454" w:rsidRPr="00AC70DD" w:rsidRDefault="001A1454" w:rsidP="00776C4B">
            <w:pPr>
              <w:spacing w:after="0" w:line="360" w:lineRule="auto"/>
              <w:rPr>
                <w:rFonts w:ascii="Times New Roman" w:eastAsia="Times New Roman" w:hAnsi="Times New Roman"/>
                <w:sz w:val="18"/>
                <w:szCs w:val="18"/>
              </w:rPr>
            </w:pPr>
          </w:p>
        </w:tc>
        <w:tc>
          <w:tcPr>
            <w:tcW w:w="1238" w:type="dxa"/>
            <w:shd w:val="clear" w:color="auto" w:fill="auto"/>
          </w:tcPr>
          <w:p w14:paraId="37727654" w14:textId="77777777" w:rsidR="001A1454" w:rsidRPr="00AC70DD" w:rsidRDefault="001A1454" w:rsidP="00776C4B">
            <w:pPr>
              <w:spacing w:after="0" w:line="360" w:lineRule="auto"/>
              <w:rPr>
                <w:rFonts w:ascii="Times New Roman" w:eastAsia="Times New Roman" w:hAnsi="Times New Roman"/>
                <w:sz w:val="18"/>
                <w:szCs w:val="18"/>
              </w:rPr>
            </w:pPr>
          </w:p>
        </w:tc>
        <w:tc>
          <w:tcPr>
            <w:tcW w:w="1237" w:type="dxa"/>
            <w:shd w:val="clear" w:color="auto" w:fill="auto"/>
          </w:tcPr>
          <w:p w14:paraId="3D325240" w14:textId="77777777" w:rsidR="001A1454" w:rsidRPr="00AC70DD" w:rsidRDefault="001A1454" w:rsidP="00776C4B">
            <w:pPr>
              <w:spacing w:after="0" w:line="360" w:lineRule="auto"/>
              <w:rPr>
                <w:rFonts w:ascii="Times New Roman" w:eastAsia="Times New Roman" w:hAnsi="Times New Roman"/>
                <w:sz w:val="18"/>
                <w:szCs w:val="18"/>
              </w:rPr>
            </w:pPr>
          </w:p>
        </w:tc>
      </w:tr>
    </w:tbl>
    <w:p w14:paraId="295FC3A4" w14:textId="77777777" w:rsidR="00C7601B" w:rsidRPr="001D53E3" w:rsidRDefault="0049575D" w:rsidP="001A1454">
      <w:pPr>
        <w:jc w:val="center"/>
        <w:rPr>
          <w:rFonts w:ascii="Times New Roman" w:hAnsi="Times New Roman"/>
          <w:b/>
        </w:rPr>
      </w:pPr>
      <w:r w:rsidRPr="001D53E3">
        <w:rPr>
          <w:rFonts w:ascii="Times New Roman" w:hAnsi="Times New Roman"/>
          <w:b/>
        </w:rPr>
        <w:t xml:space="preserve"> </w:t>
      </w:r>
    </w:p>
    <w:sectPr w:rsidR="00C7601B" w:rsidRPr="001D53E3" w:rsidSect="00EE04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DCFDF" w14:textId="77777777" w:rsidR="003E6863" w:rsidRDefault="003E6863" w:rsidP="00C7601B">
      <w:pPr>
        <w:spacing w:after="0" w:line="240" w:lineRule="auto"/>
      </w:pPr>
      <w:r>
        <w:separator/>
      </w:r>
    </w:p>
  </w:endnote>
  <w:endnote w:type="continuationSeparator" w:id="0">
    <w:p w14:paraId="1C0327D5" w14:textId="77777777" w:rsidR="003E6863" w:rsidRDefault="003E6863" w:rsidP="00C7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125EC" w14:textId="77777777" w:rsidR="003E6863" w:rsidRDefault="003E6863" w:rsidP="00C7601B">
      <w:pPr>
        <w:spacing w:after="0" w:line="240" w:lineRule="auto"/>
      </w:pPr>
      <w:r>
        <w:separator/>
      </w:r>
    </w:p>
  </w:footnote>
  <w:footnote w:type="continuationSeparator" w:id="0">
    <w:p w14:paraId="0818EA64" w14:textId="77777777" w:rsidR="003E6863" w:rsidRDefault="003E6863" w:rsidP="00C760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BC01" w14:textId="77777777" w:rsidR="001664CD" w:rsidRDefault="00C856A7" w:rsidP="008E1696">
    <w:pPr>
      <w:pStyle w:val="Header"/>
      <w:jc w:val="center"/>
    </w:pPr>
    <w:r>
      <w:rPr>
        <w:noProof/>
      </w:rPr>
      <w:drawing>
        <wp:inline distT="0" distB="0" distL="0" distR="0" wp14:anchorId="30FAEFB0" wp14:editId="25CA0AC1">
          <wp:extent cx="2994660" cy="624840"/>
          <wp:effectExtent l="0" t="0" r="0" b="0"/>
          <wp:docPr id="1" name="Picture 1" descr="Johns_Hopkins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_Hopkins_University_Logo"/>
                  <pic:cNvPicPr>
                    <a:picLocks noChangeAspect="1" noChangeArrowheads="1"/>
                  </pic:cNvPicPr>
                </pic:nvPicPr>
                <pic:blipFill>
                  <a:blip r:embed="rId1"/>
                  <a:srcRect/>
                  <a:stretch>
                    <a:fillRect/>
                  </a:stretch>
                </pic:blipFill>
                <pic:spPr bwMode="auto">
                  <a:xfrm>
                    <a:off x="0" y="0"/>
                    <a:ext cx="2994660" cy="624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A89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A383F"/>
    <w:multiLevelType w:val="multilevel"/>
    <w:tmpl w:val="F590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625F3"/>
    <w:multiLevelType w:val="hybridMultilevel"/>
    <w:tmpl w:val="060AF79C"/>
    <w:lvl w:ilvl="0" w:tplc="3C9C9F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4378A"/>
    <w:multiLevelType w:val="hybridMultilevel"/>
    <w:tmpl w:val="E750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34FE4"/>
    <w:multiLevelType w:val="multilevel"/>
    <w:tmpl w:val="31B4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072C4"/>
    <w:multiLevelType w:val="hybridMultilevel"/>
    <w:tmpl w:val="3B50C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9108C"/>
    <w:multiLevelType w:val="hybridMultilevel"/>
    <w:tmpl w:val="7FD0CB56"/>
    <w:lvl w:ilvl="0" w:tplc="ED9C13A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C333FDA"/>
    <w:multiLevelType w:val="multilevel"/>
    <w:tmpl w:val="CF9AC70A"/>
    <w:lvl w:ilvl="0">
      <w:start w:val="1"/>
      <w:numFmt w:val="decimal"/>
      <w:lvlText w:val="%1."/>
      <w:lvlJc w:val="left"/>
      <w:pPr>
        <w:ind w:left="735" w:hanging="375"/>
      </w:pPr>
      <w:rPr>
        <w:rFonts w:hint="default"/>
        <w:b/>
      </w:rPr>
    </w:lvl>
    <w:lvl w:ilvl="1">
      <w:start w:val="1"/>
      <w:numFmt w:val="lowerLetter"/>
      <w:lvlText w:val="%2."/>
      <w:lvlJc w:val="left"/>
      <w:pPr>
        <w:ind w:left="1485" w:hanging="4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CE3758"/>
    <w:multiLevelType w:val="hybridMultilevel"/>
    <w:tmpl w:val="B0509F68"/>
    <w:lvl w:ilvl="0" w:tplc="A026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F3BCB"/>
    <w:multiLevelType w:val="hybridMultilevel"/>
    <w:tmpl w:val="27E25900"/>
    <w:lvl w:ilvl="0" w:tplc="CA2461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5BA33DF3"/>
    <w:multiLevelType w:val="multilevel"/>
    <w:tmpl w:val="840C488E"/>
    <w:lvl w:ilvl="0">
      <w:start w:val="1"/>
      <w:numFmt w:val="upperLetter"/>
      <w:lvlText w:val="%1."/>
      <w:legacy w:legacy="1" w:legacySpace="0" w:legacyIndent="576"/>
      <w:lvlJc w:val="left"/>
      <w:pPr>
        <w:ind w:left="576" w:hanging="576"/>
      </w:pPr>
    </w:lvl>
    <w:lvl w:ilvl="1">
      <w:start w:val="1"/>
      <w:numFmt w:val="decimal"/>
      <w:lvlText w:val="%2."/>
      <w:legacy w:legacy="1" w:legacySpace="0" w:legacyIndent="576"/>
      <w:lvlJc w:val="left"/>
      <w:pPr>
        <w:ind w:left="1152" w:hanging="576"/>
      </w:pPr>
    </w:lvl>
    <w:lvl w:ilvl="2">
      <w:start w:val="1"/>
      <w:numFmt w:val="lowerLetter"/>
      <w:lvlText w:val="%3."/>
      <w:legacy w:legacy="1" w:legacySpace="0" w:legacyIndent="576"/>
      <w:lvlJc w:val="left"/>
      <w:pPr>
        <w:ind w:left="1728" w:hanging="576"/>
      </w:pPr>
    </w:lvl>
    <w:lvl w:ilvl="3">
      <w:start w:val="1"/>
      <w:numFmt w:val="decimal"/>
      <w:lvlText w:val="%4)"/>
      <w:legacy w:legacy="1" w:legacySpace="0" w:legacyIndent="576"/>
      <w:lvlJc w:val="left"/>
      <w:pPr>
        <w:ind w:left="2304" w:hanging="576"/>
      </w:pPr>
    </w:lvl>
    <w:lvl w:ilvl="4">
      <w:start w:val="1"/>
      <w:numFmt w:val="lowerLetter"/>
      <w:lvlText w:val="(%5)"/>
      <w:legacy w:legacy="1" w:legacySpace="0" w:legacyIndent="576"/>
      <w:lvlJc w:val="left"/>
      <w:pPr>
        <w:ind w:left="2880" w:hanging="576"/>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2">
    <w:nsid w:val="65860386"/>
    <w:multiLevelType w:val="hybridMultilevel"/>
    <w:tmpl w:val="6CCC5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737BB"/>
    <w:multiLevelType w:val="hybridMultilevel"/>
    <w:tmpl w:val="BE5C49E4"/>
    <w:lvl w:ilvl="0" w:tplc="198C4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5D47E9"/>
    <w:multiLevelType w:val="multilevel"/>
    <w:tmpl w:val="FE02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913C24"/>
    <w:multiLevelType w:val="multilevel"/>
    <w:tmpl w:val="CF9AC70A"/>
    <w:lvl w:ilvl="0">
      <w:start w:val="1"/>
      <w:numFmt w:val="decimal"/>
      <w:lvlText w:val="%1."/>
      <w:lvlJc w:val="left"/>
      <w:pPr>
        <w:ind w:left="735" w:hanging="375"/>
      </w:pPr>
      <w:rPr>
        <w:rFonts w:hint="default"/>
        <w:b/>
      </w:rPr>
    </w:lvl>
    <w:lvl w:ilvl="1">
      <w:start w:val="1"/>
      <w:numFmt w:val="lowerLetter"/>
      <w:lvlText w:val="%2."/>
      <w:lvlJc w:val="left"/>
      <w:pPr>
        <w:ind w:left="1485" w:hanging="4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D4447D"/>
    <w:multiLevelType w:val="hybridMultilevel"/>
    <w:tmpl w:val="BE30E6A6"/>
    <w:lvl w:ilvl="0" w:tplc="7C846DE8">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nsid w:val="71C0310E"/>
    <w:multiLevelType w:val="hybridMultilevel"/>
    <w:tmpl w:val="1B04E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52CDE"/>
    <w:multiLevelType w:val="hybridMultilevel"/>
    <w:tmpl w:val="93C42C44"/>
    <w:lvl w:ilvl="0" w:tplc="D040B33C">
      <w:start w:val="2"/>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17"/>
  </w:num>
  <w:num w:numId="5">
    <w:abstractNumId w:val="7"/>
  </w:num>
  <w:num w:numId="6">
    <w:abstractNumId w:val="5"/>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8"/>
  </w:num>
  <w:num w:numId="12">
    <w:abstractNumId w:val="1"/>
  </w:num>
  <w:num w:numId="13">
    <w:abstractNumId w:val="14"/>
  </w:num>
  <w:num w:numId="14">
    <w:abstractNumId w:val="4"/>
  </w:num>
  <w:num w:numId="15">
    <w:abstractNumId w:val="0"/>
  </w:num>
  <w:num w:numId="16">
    <w:abstractNumId w:val="10"/>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4"/>
    <w:rsid w:val="000301C3"/>
    <w:rsid w:val="00085AAF"/>
    <w:rsid w:val="000A1359"/>
    <w:rsid w:val="000F1FCD"/>
    <w:rsid w:val="001664CD"/>
    <w:rsid w:val="001A1454"/>
    <w:rsid w:val="00227197"/>
    <w:rsid w:val="003063A4"/>
    <w:rsid w:val="00360B13"/>
    <w:rsid w:val="0036166D"/>
    <w:rsid w:val="003E6863"/>
    <w:rsid w:val="00430044"/>
    <w:rsid w:val="0049575D"/>
    <w:rsid w:val="004B7339"/>
    <w:rsid w:val="005D543A"/>
    <w:rsid w:val="00776C4B"/>
    <w:rsid w:val="007E7358"/>
    <w:rsid w:val="008A1BA4"/>
    <w:rsid w:val="008E1696"/>
    <w:rsid w:val="00997C0C"/>
    <w:rsid w:val="00AF3649"/>
    <w:rsid w:val="00BD44DD"/>
    <w:rsid w:val="00C366FE"/>
    <w:rsid w:val="00C7601B"/>
    <w:rsid w:val="00C856A7"/>
    <w:rsid w:val="00D23E27"/>
    <w:rsid w:val="00D4736F"/>
    <w:rsid w:val="00D53359"/>
    <w:rsid w:val="00D57719"/>
    <w:rsid w:val="00E10EE3"/>
    <w:rsid w:val="00EE0475"/>
    <w:rsid w:val="00F3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3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75"/>
    <w:pPr>
      <w:spacing w:after="200" w:line="276" w:lineRule="auto"/>
    </w:pPr>
    <w:rPr>
      <w:sz w:val="22"/>
      <w:szCs w:val="22"/>
    </w:rPr>
  </w:style>
  <w:style w:type="paragraph" w:styleId="Heading3">
    <w:name w:val="heading 3"/>
    <w:basedOn w:val="Normal"/>
    <w:link w:val="Heading3Char"/>
    <w:uiPriority w:val="9"/>
    <w:qFormat/>
    <w:rsid w:val="00FE7F9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57AB"/>
    <w:pPr>
      <w:spacing w:after="0" w:line="240" w:lineRule="auto"/>
    </w:pPr>
    <w:rPr>
      <w:rFonts w:ascii="Times New Roman" w:eastAsia="Times New Roman" w:hAnsi="Times New Roman"/>
      <w:sz w:val="24"/>
      <w:szCs w:val="24"/>
    </w:rPr>
  </w:style>
  <w:style w:type="character" w:customStyle="1" w:styleId="FooterChar">
    <w:name w:val="Footer Char"/>
    <w:link w:val="Footer"/>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7560"/>
    <w:rPr>
      <w:rFonts w:ascii="Tahoma" w:hAnsi="Tahoma" w:cs="Tahoma"/>
      <w:sz w:val="16"/>
      <w:szCs w:val="16"/>
    </w:rPr>
  </w:style>
  <w:style w:type="paragraph" w:styleId="NormalWeb">
    <w:name w:val="Normal (Web)"/>
    <w:basedOn w:val="Normal"/>
    <w:uiPriority w:val="99"/>
    <w:unhideWhenUsed/>
    <w:rsid w:val="003A3F7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A3F74"/>
    <w:rPr>
      <w:color w:val="0000FF"/>
      <w:u w:val="single"/>
    </w:rPr>
  </w:style>
  <w:style w:type="character" w:customStyle="1" w:styleId="Heading3Char">
    <w:name w:val="Heading 3 Char"/>
    <w:link w:val="Heading3"/>
    <w:uiPriority w:val="9"/>
    <w:rsid w:val="00FE7F93"/>
    <w:rPr>
      <w:rFonts w:ascii="Times New Roman" w:eastAsia="Times New Roman" w:hAnsi="Times New Roman"/>
      <w:b/>
      <w:bCs/>
      <w:sz w:val="27"/>
      <w:szCs w:val="27"/>
    </w:rPr>
  </w:style>
  <w:style w:type="paragraph" w:styleId="ListParagraph">
    <w:name w:val="List Paragraph"/>
    <w:basedOn w:val="Normal"/>
    <w:uiPriority w:val="34"/>
    <w:qFormat/>
    <w:rsid w:val="004300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75"/>
    <w:pPr>
      <w:spacing w:after="200" w:line="276" w:lineRule="auto"/>
    </w:pPr>
    <w:rPr>
      <w:sz w:val="22"/>
      <w:szCs w:val="22"/>
    </w:rPr>
  </w:style>
  <w:style w:type="paragraph" w:styleId="Heading3">
    <w:name w:val="heading 3"/>
    <w:basedOn w:val="Normal"/>
    <w:link w:val="Heading3Char"/>
    <w:uiPriority w:val="9"/>
    <w:qFormat/>
    <w:rsid w:val="00FE7F9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57AB"/>
    <w:pPr>
      <w:spacing w:after="0" w:line="240" w:lineRule="auto"/>
    </w:pPr>
    <w:rPr>
      <w:rFonts w:ascii="Times New Roman" w:eastAsia="Times New Roman" w:hAnsi="Times New Roman"/>
      <w:sz w:val="24"/>
      <w:szCs w:val="24"/>
    </w:rPr>
  </w:style>
  <w:style w:type="character" w:customStyle="1" w:styleId="FooterChar">
    <w:name w:val="Footer Char"/>
    <w:link w:val="Footer"/>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7560"/>
    <w:rPr>
      <w:rFonts w:ascii="Tahoma" w:hAnsi="Tahoma" w:cs="Tahoma"/>
      <w:sz w:val="16"/>
      <w:szCs w:val="16"/>
    </w:rPr>
  </w:style>
  <w:style w:type="paragraph" w:styleId="NormalWeb">
    <w:name w:val="Normal (Web)"/>
    <w:basedOn w:val="Normal"/>
    <w:uiPriority w:val="99"/>
    <w:unhideWhenUsed/>
    <w:rsid w:val="003A3F7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A3F74"/>
    <w:rPr>
      <w:color w:val="0000FF"/>
      <w:u w:val="single"/>
    </w:rPr>
  </w:style>
  <w:style w:type="character" w:customStyle="1" w:styleId="Heading3Char">
    <w:name w:val="Heading 3 Char"/>
    <w:link w:val="Heading3"/>
    <w:uiPriority w:val="9"/>
    <w:rsid w:val="00FE7F93"/>
    <w:rPr>
      <w:rFonts w:ascii="Times New Roman" w:eastAsia="Times New Roman" w:hAnsi="Times New Roman"/>
      <w:b/>
      <w:bCs/>
      <w:sz w:val="27"/>
      <w:szCs w:val="27"/>
    </w:rPr>
  </w:style>
  <w:style w:type="paragraph" w:styleId="ListParagraph">
    <w:name w:val="List Paragraph"/>
    <w:basedOn w:val="Normal"/>
    <w:uiPriority w:val="34"/>
    <w:qFormat/>
    <w:rsid w:val="0043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301">
      <w:bodyDiv w:val="1"/>
      <w:marLeft w:val="0"/>
      <w:marRight w:val="0"/>
      <w:marTop w:val="0"/>
      <w:marBottom w:val="0"/>
      <w:divBdr>
        <w:top w:val="none" w:sz="0" w:space="0" w:color="auto"/>
        <w:left w:val="none" w:sz="0" w:space="0" w:color="auto"/>
        <w:bottom w:val="none" w:sz="0" w:space="0" w:color="auto"/>
        <w:right w:val="none" w:sz="0" w:space="0" w:color="auto"/>
      </w:divBdr>
    </w:div>
    <w:div w:id="617030273">
      <w:bodyDiv w:val="1"/>
      <w:marLeft w:val="0"/>
      <w:marRight w:val="0"/>
      <w:marTop w:val="0"/>
      <w:marBottom w:val="0"/>
      <w:divBdr>
        <w:top w:val="none" w:sz="0" w:space="0" w:color="auto"/>
        <w:left w:val="none" w:sz="0" w:space="0" w:color="auto"/>
        <w:bottom w:val="none" w:sz="0" w:space="0" w:color="auto"/>
        <w:right w:val="none" w:sz="0" w:space="0" w:color="auto"/>
      </w:divBdr>
    </w:div>
    <w:div w:id="21153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UC Davis</Company>
  <LinksUpToDate>false</LinksUpToDate>
  <CharactersWithSpaces>4992</CharactersWithSpaces>
  <SharedDoc>false</SharedDoc>
  <HLinks>
    <vt:vector size="6" baseType="variant">
      <vt:variant>
        <vt:i4>1704018</vt:i4>
      </vt:variant>
      <vt:variant>
        <vt:i4>7670</vt:i4>
      </vt:variant>
      <vt:variant>
        <vt:i4>1025</vt:i4>
      </vt:variant>
      <vt:variant>
        <vt:i4>1</vt:i4>
      </vt:variant>
      <vt:variant>
        <vt:lpwstr>Johns_Hopkins_University_Logo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Debbie M. Decker</dc:creator>
  <cp:lastModifiedBy>Jeffrey</cp:lastModifiedBy>
  <cp:revision>4</cp:revision>
  <cp:lastPrinted>2013-01-01T23:14:00Z</cp:lastPrinted>
  <dcterms:created xsi:type="dcterms:W3CDTF">2015-03-19T16:00:00Z</dcterms:created>
  <dcterms:modified xsi:type="dcterms:W3CDTF">2016-09-27T15:04:00Z</dcterms:modified>
</cp:coreProperties>
</file>